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A9A6F" w14:textId="77777777" w:rsidR="00A60F4F" w:rsidRDefault="00A60F4F" w:rsidP="00A60F4F">
      <w:pPr>
        <w:ind w:firstLine="0"/>
        <w:rPr>
          <w:rFonts w:ascii="Trebuchet MS" w:eastAsia="Trebuchet MS" w:hAnsi="Trebuchet MS" w:cs="Trebuchet MS"/>
          <w:sz w:val="20"/>
          <w:szCs w:val="20"/>
        </w:rPr>
      </w:pPr>
    </w:p>
    <w:p w14:paraId="3F63EFB8" w14:textId="14E29C42" w:rsidR="00A60F4F" w:rsidRPr="00733C7C" w:rsidRDefault="00A60F4F" w:rsidP="00A60F4F">
      <w:pPr>
        <w:ind w:firstLine="0"/>
        <w:rPr>
          <w:rFonts w:ascii="Segoe UI" w:eastAsia="Trebuchet MS" w:hAnsi="Segoe UI" w:cs="Segoe UI"/>
          <w:sz w:val="40"/>
          <w:szCs w:val="20"/>
        </w:rPr>
      </w:pPr>
      <w:r w:rsidRPr="00733C7C">
        <w:rPr>
          <w:rFonts w:ascii="Segoe UI" w:eastAsia="Trebuchet MS" w:hAnsi="Segoe UI" w:cs="Segoe UI"/>
          <w:sz w:val="40"/>
          <w:szCs w:val="20"/>
        </w:rPr>
        <w:t>Recipients of Donor Eggs Info &amp; Consent</w:t>
      </w:r>
    </w:p>
    <w:p w14:paraId="77F036D7" w14:textId="77777777" w:rsidR="00A60F4F" w:rsidRPr="00733C7C" w:rsidRDefault="00A60F4F" w:rsidP="00A60F4F">
      <w:pPr>
        <w:ind w:firstLine="0"/>
        <w:rPr>
          <w:rFonts w:ascii="Segoe UI" w:eastAsia="Trebuchet MS" w:hAnsi="Segoe UI" w:cs="Segoe UI"/>
          <w:sz w:val="20"/>
          <w:szCs w:val="20"/>
        </w:rPr>
      </w:pPr>
    </w:p>
    <w:p w14:paraId="513EE82A" w14:textId="77777777" w:rsidR="004B53CC" w:rsidRPr="002C5DE7" w:rsidRDefault="004B53CC" w:rsidP="004B53CC">
      <w:pPr>
        <w:ind w:right="648" w:firstLine="0"/>
        <w:rPr>
          <w:rFonts w:cs="Calibri"/>
          <w:b/>
          <w:bCs/>
          <w:color w:val="000000"/>
          <w:sz w:val="20"/>
          <w:szCs w:val="20"/>
        </w:rPr>
      </w:pPr>
      <w:r w:rsidRPr="002C5DE7">
        <w:rPr>
          <w:rFonts w:cs="Calibri"/>
          <w:b/>
          <w:bCs/>
          <w:color w:val="000000"/>
          <w:sz w:val="20"/>
          <w:szCs w:val="20"/>
        </w:rPr>
        <w:t>These template documents were revised before the US Supreme Court decision in </w:t>
      </w:r>
      <w:r w:rsidRPr="002C5DE7">
        <w:rPr>
          <w:rFonts w:cs="Calibri"/>
          <w:b/>
          <w:bCs/>
          <w:i/>
          <w:iCs/>
          <w:color w:val="000000"/>
          <w:sz w:val="20"/>
          <w:szCs w:val="20"/>
        </w:rPr>
        <w:t>Dobbs v. Jackson</w:t>
      </w:r>
      <w:r w:rsidRPr="002C5DE7">
        <w:rPr>
          <w:rFonts w:cs="Calibri"/>
          <w:b/>
          <w:bCs/>
          <w:color w:val="000000"/>
          <w:sz w:val="20"/>
          <w:szCs w:val="20"/>
        </w:rPr>
        <w:t> (which repealed Roe v. Wade), and therefore, SART has not reviewed the template documents and did not make any changes based on the </w:t>
      </w:r>
      <w:r w:rsidRPr="002C5DE7">
        <w:rPr>
          <w:rFonts w:cs="Calibri"/>
          <w:b/>
          <w:bCs/>
          <w:i/>
          <w:iCs/>
          <w:color w:val="000000"/>
          <w:sz w:val="20"/>
          <w:szCs w:val="20"/>
        </w:rPr>
        <w:t>Dobbs</w:t>
      </w:r>
      <w:r w:rsidRPr="002C5DE7">
        <w:rPr>
          <w:rFonts w:cs="Calibri"/>
          <w:b/>
          <w:bCs/>
          <w:color w:val="000000"/>
          <w:sz w:val="20"/>
          <w:szCs w:val="20"/>
        </w:rPr>
        <w:t xml:space="preserve"> decision. SART strongly recommends that before any SART template document is put into use in a </w:t>
      </w:r>
      <w:proofErr w:type="gramStart"/>
      <w:r w:rsidRPr="002C5DE7">
        <w:rPr>
          <w:rFonts w:cs="Calibri"/>
          <w:b/>
          <w:bCs/>
          <w:color w:val="000000"/>
          <w:sz w:val="20"/>
          <w:szCs w:val="20"/>
        </w:rPr>
        <w:t>Member's</w:t>
      </w:r>
      <w:proofErr w:type="gramEnd"/>
      <w:r w:rsidRPr="002C5DE7">
        <w:rPr>
          <w:rFonts w:cs="Calibri"/>
          <w:b/>
          <w:bCs/>
          <w:color w:val="000000"/>
          <w:sz w:val="20"/>
          <w:szCs w:val="20"/>
        </w:rPr>
        <w:t xml:space="preserve"> practice, the document should be reviewed by the Member's local legal counsel to ensure that the language conforms to current federal, state and local laws as these may have recently changed or are in the process of being changed.</w:t>
      </w:r>
    </w:p>
    <w:p w14:paraId="5574BD81" w14:textId="77777777" w:rsidR="00A60F4F" w:rsidRPr="00733C7C" w:rsidRDefault="00A60F4F" w:rsidP="00A60F4F">
      <w:pPr>
        <w:ind w:firstLine="0"/>
        <w:rPr>
          <w:rFonts w:ascii="Segoe UI" w:eastAsia="Trebuchet MS" w:hAnsi="Segoe UI" w:cs="Segoe UI"/>
          <w:sz w:val="20"/>
          <w:szCs w:val="20"/>
        </w:rPr>
      </w:pPr>
    </w:p>
    <w:p w14:paraId="7A96F12D" w14:textId="77777777" w:rsidR="00A60F4F" w:rsidRPr="00733C7C" w:rsidRDefault="00A60F4F" w:rsidP="00A60F4F">
      <w:pPr>
        <w:ind w:firstLine="0"/>
        <w:rPr>
          <w:rFonts w:ascii="Segoe UI" w:eastAsia="Trebuchet MS" w:hAnsi="Segoe UI" w:cs="Segoe UI"/>
          <w:sz w:val="20"/>
          <w:szCs w:val="20"/>
        </w:rPr>
      </w:pPr>
      <w:r w:rsidRPr="00733C7C">
        <w:rPr>
          <w:rFonts w:ascii="Segoe UI" w:eastAsia="Trebuchet MS" w:hAnsi="Segoe UI" w:cs="Segoe UI"/>
          <w:sz w:val="20"/>
          <w:szCs w:val="20"/>
        </w:rPr>
        <w:t>DESCRIPTION</w:t>
      </w:r>
    </w:p>
    <w:p w14:paraId="0BAF3A18" w14:textId="77777777" w:rsidR="00A60F4F" w:rsidRPr="00733C7C" w:rsidRDefault="00A60F4F" w:rsidP="00A60F4F">
      <w:pPr>
        <w:ind w:firstLine="0"/>
        <w:rPr>
          <w:rFonts w:ascii="Segoe UI" w:eastAsia="Trebuchet MS" w:hAnsi="Segoe UI" w:cs="Segoe UI"/>
          <w:sz w:val="20"/>
          <w:szCs w:val="20"/>
        </w:rPr>
      </w:pPr>
    </w:p>
    <w:p w14:paraId="65FA921C" w14:textId="2BD81776" w:rsidR="00A60F4F" w:rsidRPr="00733C7C" w:rsidRDefault="36168DCA" w:rsidP="00A60F4F">
      <w:pPr>
        <w:ind w:firstLine="0"/>
        <w:rPr>
          <w:rFonts w:ascii="Segoe UI" w:eastAsia="Trebuchet MS" w:hAnsi="Segoe UI" w:cs="Segoe UI"/>
          <w:sz w:val="20"/>
          <w:szCs w:val="20"/>
        </w:rPr>
      </w:pPr>
      <w:r w:rsidRPr="00733C7C">
        <w:rPr>
          <w:rFonts w:ascii="Segoe UI" w:eastAsia="Trebuchet MS" w:hAnsi="Segoe UI" w:cs="Segoe UI"/>
          <w:sz w:val="20"/>
          <w:szCs w:val="20"/>
        </w:rPr>
        <w:t>This document informs Recipients about Donor Egg therapy in detail, including the risks to the donor, recipient, and offspring.  It then asks the Recipient to consent to this therapy with its risks.</w:t>
      </w:r>
    </w:p>
    <w:p w14:paraId="2E6056CD" w14:textId="77777777" w:rsidR="00A60F4F" w:rsidRPr="00733C7C" w:rsidRDefault="00A60F4F" w:rsidP="00A60F4F">
      <w:pPr>
        <w:ind w:firstLine="0"/>
        <w:rPr>
          <w:rFonts w:ascii="Segoe UI" w:eastAsia="Trebuchet MS" w:hAnsi="Segoe UI" w:cs="Segoe UI"/>
          <w:sz w:val="20"/>
          <w:szCs w:val="20"/>
        </w:rPr>
      </w:pPr>
    </w:p>
    <w:p w14:paraId="40EEB1E4" w14:textId="77777777" w:rsidR="00A60F4F" w:rsidRPr="00733C7C" w:rsidRDefault="00A60F4F" w:rsidP="00A60F4F">
      <w:pPr>
        <w:ind w:firstLine="0"/>
        <w:rPr>
          <w:rFonts w:ascii="Segoe UI" w:eastAsia="Trebuchet MS" w:hAnsi="Segoe UI" w:cs="Segoe UI"/>
          <w:sz w:val="20"/>
          <w:szCs w:val="20"/>
        </w:rPr>
      </w:pPr>
    </w:p>
    <w:p w14:paraId="39253C14" w14:textId="170F81A8" w:rsidR="00A60F4F" w:rsidRPr="00733C7C" w:rsidRDefault="00A60F4F" w:rsidP="00A60F4F">
      <w:pPr>
        <w:ind w:firstLine="0"/>
        <w:rPr>
          <w:rFonts w:ascii="Segoe UI" w:eastAsia="Trebuchet MS" w:hAnsi="Segoe UI" w:cs="Segoe UI"/>
          <w:sz w:val="20"/>
          <w:szCs w:val="20"/>
        </w:rPr>
      </w:pPr>
      <w:r w:rsidRPr="00733C7C">
        <w:rPr>
          <w:rFonts w:ascii="Segoe UI" w:eastAsia="Trebuchet MS" w:hAnsi="Segoe UI" w:cs="Segoe UI"/>
          <w:sz w:val="20"/>
          <w:szCs w:val="20"/>
        </w:rPr>
        <w:t>TARGET</w:t>
      </w:r>
    </w:p>
    <w:p w14:paraId="647E9AD6" w14:textId="6388FD0B" w:rsidR="00A60F4F" w:rsidRPr="00733C7C" w:rsidRDefault="00A60F4F" w:rsidP="00A60F4F">
      <w:pPr>
        <w:numPr>
          <w:ilvl w:val="0"/>
          <w:numId w:val="26"/>
        </w:numPr>
        <w:rPr>
          <w:rFonts w:ascii="Segoe UI" w:eastAsia="Trebuchet MS" w:hAnsi="Segoe UI" w:cs="Segoe UI"/>
          <w:sz w:val="20"/>
          <w:szCs w:val="20"/>
        </w:rPr>
      </w:pPr>
      <w:r w:rsidRPr="00733C7C">
        <w:rPr>
          <w:rFonts w:ascii="Segoe UI" w:eastAsia="Trebuchet MS" w:hAnsi="Segoe UI" w:cs="Segoe UI"/>
          <w:sz w:val="20"/>
          <w:szCs w:val="20"/>
        </w:rPr>
        <w:t>All Recipients using Donor Eggs</w:t>
      </w:r>
    </w:p>
    <w:p w14:paraId="6F9F730D" w14:textId="57DACA49" w:rsidR="00A60F4F" w:rsidRPr="00733C7C" w:rsidRDefault="00A60F4F" w:rsidP="00A60F4F">
      <w:pPr>
        <w:ind w:firstLine="0"/>
        <w:rPr>
          <w:rFonts w:ascii="Segoe UI" w:eastAsia="Trebuchet MS" w:hAnsi="Segoe UI" w:cs="Segoe UI"/>
          <w:sz w:val="20"/>
          <w:szCs w:val="20"/>
        </w:rPr>
      </w:pPr>
    </w:p>
    <w:p w14:paraId="4CF3B543" w14:textId="06EF2F38" w:rsidR="00A60F4F" w:rsidRPr="00733C7C" w:rsidRDefault="00A60F4F" w:rsidP="00A60F4F">
      <w:pPr>
        <w:ind w:firstLine="0"/>
        <w:rPr>
          <w:rFonts w:ascii="Segoe UI" w:eastAsia="Trebuchet MS" w:hAnsi="Segoe UI" w:cs="Segoe UI"/>
          <w:sz w:val="20"/>
          <w:szCs w:val="20"/>
        </w:rPr>
      </w:pPr>
      <w:r w:rsidRPr="00733C7C">
        <w:rPr>
          <w:rFonts w:ascii="Segoe UI" w:eastAsia="Trebuchet MS" w:hAnsi="Segoe UI" w:cs="Segoe UI"/>
          <w:sz w:val="20"/>
          <w:szCs w:val="20"/>
        </w:rPr>
        <w:t>RELEASE NOTES</w:t>
      </w:r>
    </w:p>
    <w:p w14:paraId="3C7DB4B1" w14:textId="6108D71D" w:rsidR="00A60F4F" w:rsidRPr="00733C7C" w:rsidRDefault="00A60F4F" w:rsidP="00A60F4F">
      <w:pPr>
        <w:numPr>
          <w:ilvl w:val="0"/>
          <w:numId w:val="25"/>
        </w:numPr>
        <w:rPr>
          <w:rFonts w:ascii="Segoe UI" w:eastAsia="Trebuchet MS" w:hAnsi="Segoe UI" w:cs="Segoe UI"/>
          <w:sz w:val="20"/>
          <w:szCs w:val="20"/>
        </w:rPr>
      </w:pPr>
      <w:r w:rsidRPr="00733C7C">
        <w:rPr>
          <w:rFonts w:ascii="Segoe UI" w:eastAsia="Trebuchet MS" w:hAnsi="Segoe UI" w:cs="Segoe UI"/>
          <w:sz w:val="20"/>
          <w:szCs w:val="20"/>
        </w:rPr>
        <w:t>This is the 2</w:t>
      </w:r>
      <w:r w:rsidRPr="00733C7C">
        <w:rPr>
          <w:rFonts w:ascii="Segoe UI" w:eastAsia="Trebuchet MS" w:hAnsi="Segoe UI" w:cs="Segoe UI"/>
          <w:sz w:val="20"/>
          <w:szCs w:val="20"/>
          <w:vertAlign w:val="superscript"/>
        </w:rPr>
        <w:t>nd</w:t>
      </w:r>
      <w:r w:rsidRPr="00733C7C">
        <w:rPr>
          <w:rFonts w:ascii="Segoe UI" w:eastAsia="Trebuchet MS" w:hAnsi="Segoe UI" w:cs="Segoe UI"/>
          <w:sz w:val="20"/>
          <w:szCs w:val="20"/>
        </w:rPr>
        <w:t xml:space="preserve"> revision of this document</w:t>
      </w:r>
    </w:p>
    <w:p w14:paraId="3D89AC9D" w14:textId="34154DC1" w:rsidR="00A60F4F" w:rsidRPr="00733C7C" w:rsidRDefault="00A60F4F" w:rsidP="00A60F4F">
      <w:pPr>
        <w:numPr>
          <w:ilvl w:val="0"/>
          <w:numId w:val="25"/>
        </w:numPr>
        <w:rPr>
          <w:rFonts w:ascii="Segoe UI" w:eastAsia="Trebuchet MS" w:hAnsi="Segoe UI" w:cs="Segoe UI"/>
          <w:sz w:val="20"/>
          <w:szCs w:val="20"/>
        </w:rPr>
      </w:pPr>
      <w:r w:rsidRPr="00733C7C">
        <w:rPr>
          <w:rFonts w:ascii="Segoe UI" w:eastAsia="Trebuchet MS" w:hAnsi="Segoe UI" w:cs="Segoe UI"/>
          <w:sz w:val="20"/>
          <w:szCs w:val="20"/>
        </w:rPr>
        <w:t xml:space="preserve">Risks to </w:t>
      </w:r>
      <w:r w:rsidR="00B3136E">
        <w:rPr>
          <w:rFonts w:ascii="Segoe UI" w:eastAsia="Trebuchet MS" w:hAnsi="Segoe UI" w:cs="Segoe UI"/>
          <w:sz w:val="20"/>
          <w:szCs w:val="20"/>
        </w:rPr>
        <w:t>intended parent(s)</w:t>
      </w:r>
      <w:r w:rsidRPr="00733C7C">
        <w:rPr>
          <w:rFonts w:ascii="Segoe UI" w:eastAsia="Trebuchet MS" w:hAnsi="Segoe UI" w:cs="Segoe UI"/>
          <w:sz w:val="20"/>
          <w:szCs w:val="20"/>
        </w:rPr>
        <w:t xml:space="preserve"> and offspring updated based on current literature</w:t>
      </w:r>
    </w:p>
    <w:p w14:paraId="65AFD35B" w14:textId="5F64C0E1" w:rsidR="00A60F4F" w:rsidRPr="00733C7C" w:rsidRDefault="00A60F4F" w:rsidP="00A60F4F">
      <w:pPr>
        <w:numPr>
          <w:ilvl w:val="0"/>
          <w:numId w:val="25"/>
        </w:numPr>
        <w:rPr>
          <w:rFonts w:ascii="Segoe UI" w:eastAsia="Trebuchet MS" w:hAnsi="Segoe UI" w:cs="Segoe UI"/>
          <w:sz w:val="20"/>
          <w:szCs w:val="20"/>
        </w:rPr>
      </w:pPr>
      <w:r w:rsidRPr="00733C7C">
        <w:rPr>
          <w:rFonts w:ascii="Segoe UI" w:eastAsia="Trebuchet MS" w:hAnsi="Segoe UI" w:cs="Segoe UI"/>
          <w:sz w:val="20"/>
          <w:szCs w:val="20"/>
        </w:rPr>
        <w:t>PG</w:t>
      </w:r>
      <w:r w:rsidR="002A230D" w:rsidRPr="00733C7C">
        <w:rPr>
          <w:rFonts w:ascii="Segoe UI" w:eastAsia="Trebuchet MS" w:hAnsi="Segoe UI" w:cs="Segoe UI"/>
          <w:sz w:val="20"/>
          <w:szCs w:val="20"/>
        </w:rPr>
        <w:t>T</w:t>
      </w:r>
      <w:r w:rsidRPr="00733C7C">
        <w:rPr>
          <w:rFonts w:ascii="Segoe UI" w:eastAsia="Trebuchet MS" w:hAnsi="Segoe UI" w:cs="Segoe UI"/>
          <w:sz w:val="20"/>
          <w:szCs w:val="20"/>
        </w:rPr>
        <w:t xml:space="preserve"> language included</w:t>
      </w:r>
    </w:p>
    <w:p w14:paraId="254C3F79" w14:textId="1A5C35F8" w:rsidR="00A60F4F" w:rsidRPr="00733C7C" w:rsidRDefault="00A60F4F" w:rsidP="00A60F4F">
      <w:pPr>
        <w:numPr>
          <w:ilvl w:val="0"/>
          <w:numId w:val="25"/>
        </w:numPr>
        <w:rPr>
          <w:rFonts w:ascii="Segoe UI" w:eastAsia="Trebuchet MS" w:hAnsi="Segoe UI" w:cs="Segoe UI"/>
          <w:sz w:val="20"/>
          <w:szCs w:val="20"/>
        </w:rPr>
      </w:pPr>
      <w:r w:rsidRPr="00733C7C">
        <w:rPr>
          <w:rFonts w:ascii="Segoe UI" w:eastAsia="Trebuchet MS" w:hAnsi="Segoe UI" w:cs="Segoe UI"/>
          <w:sz w:val="20"/>
          <w:szCs w:val="20"/>
        </w:rPr>
        <w:t xml:space="preserve">Page 1 allows identification of the </w:t>
      </w:r>
      <w:r w:rsidR="00B3136E">
        <w:rPr>
          <w:rFonts w:ascii="Segoe UI" w:eastAsia="Trebuchet MS" w:hAnsi="Segoe UI" w:cs="Segoe UI"/>
          <w:sz w:val="20"/>
          <w:szCs w:val="20"/>
        </w:rPr>
        <w:t>intended parent(</w:t>
      </w:r>
      <w:r w:rsidRPr="00733C7C">
        <w:rPr>
          <w:rFonts w:ascii="Segoe UI" w:eastAsia="Trebuchet MS" w:hAnsi="Segoe UI" w:cs="Segoe UI"/>
          <w:sz w:val="20"/>
          <w:szCs w:val="20"/>
        </w:rPr>
        <w:t>s</w:t>
      </w:r>
      <w:r w:rsidR="00B3136E">
        <w:rPr>
          <w:rFonts w:ascii="Segoe UI" w:eastAsia="Trebuchet MS" w:hAnsi="Segoe UI" w:cs="Segoe UI"/>
          <w:sz w:val="20"/>
          <w:szCs w:val="20"/>
        </w:rPr>
        <w:t>)</w:t>
      </w:r>
      <w:r w:rsidRPr="00733C7C">
        <w:rPr>
          <w:rFonts w:ascii="Segoe UI" w:eastAsia="Trebuchet MS" w:hAnsi="Segoe UI" w:cs="Segoe UI"/>
          <w:sz w:val="20"/>
          <w:szCs w:val="20"/>
        </w:rPr>
        <w:t xml:space="preserve"> and their </w:t>
      </w:r>
      <w:r w:rsidR="00B3136E">
        <w:rPr>
          <w:rFonts w:ascii="Segoe UI" w:eastAsia="Trebuchet MS" w:hAnsi="Segoe UI" w:cs="Segoe UI"/>
          <w:sz w:val="20"/>
          <w:szCs w:val="20"/>
        </w:rPr>
        <w:t>planned</w:t>
      </w:r>
      <w:r w:rsidRPr="00733C7C">
        <w:rPr>
          <w:rFonts w:ascii="Segoe UI" w:eastAsia="Trebuchet MS" w:hAnsi="Segoe UI" w:cs="Segoe UI"/>
          <w:sz w:val="20"/>
          <w:szCs w:val="20"/>
        </w:rPr>
        <w:t xml:space="preserve"> treatment options (i.e., </w:t>
      </w:r>
      <w:r w:rsidR="00FB4825">
        <w:rPr>
          <w:rFonts w:ascii="Segoe UI" w:eastAsia="Trebuchet MS" w:hAnsi="Segoe UI" w:cs="Segoe UI"/>
          <w:sz w:val="20"/>
          <w:szCs w:val="20"/>
        </w:rPr>
        <w:t>non-identified</w:t>
      </w:r>
      <w:r w:rsidRPr="00733C7C">
        <w:rPr>
          <w:rFonts w:ascii="Segoe UI" w:eastAsia="Trebuchet MS" w:hAnsi="Segoe UI" w:cs="Segoe UI"/>
          <w:sz w:val="20"/>
          <w:szCs w:val="20"/>
        </w:rPr>
        <w:t xml:space="preserve"> vs directed donor, fresh vs frozen eggs, identity disclosure choice).</w:t>
      </w:r>
    </w:p>
    <w:p w14:paraId="792BD0A2" w14:textId="77777777" w:rsidR="00A60F4F" w:rsidRPr="00733C7C" w:rsidRDefault="00A60F4F" w:rsidP="00A60F4F">
      <w:pPr>
        <w:numPr>
          <w:ilvl w:val="0"/>
          <w:numId w:val="25"/>
        </w:numPr>
        <w:rPr>
          <w:rFonts w:ascii="Segoe UI" w:eastAsia="Trebuchet MS" w:hAnsi="Segoe UI" w:cs="Segoe UI"/>
          <w:sz w:val="20"/>
          <w:szCs w:val="20"/>
        </w:rPr>
      </w:pPr>
      <w:r w:rsidRPr="00733C7C">
        <w:rPr>
          <w:rFonts w:ascii="Segoe UI" w:eastAsia="Trebuchet MS" w:hAnsi="Segoe UI" w:cs="Segoe UI"/>
          <w:sz w:val="20"/>
          <w:szCs w:val="20"/>
        </w:rPr>
        <w:t>Revised guidelines (2017) for maximum number of embryos to transfer included</w:t>
      </w:r>
    </w:p>
    <w:p w14:paraId="20EFC23A" w14:textId="77777777" w:rsidR="00A60F4F" w:rsidRPr="00733C7C" w:rsidRDefault="00A60F4F" w:rsidP="00A60F4F">
      <w:pPr>
        <w:numPr>
          <w:ilvl w:val="0"/>
          <w:numId w:val="25"/>
        </w:numPr>
        <w:rPr>
          <w:rFonts w:ascii="Segoe UI" w:eastAsia="Trebuchet MS" w:hAnsi="Segoe UI" w:cs="Segoe UI"/>
          <w:sz w:val="20"/>
          <w:szCs w:val="20"/>
        </w:rPr>
      </w:pPr>
      <w:r w:rsidRPr="00733C7C">
        <w:rPr>
          <w:rFonts w:ascii="Segoe UI" w:eastAsia="Trebuchet MS" w:hAnsi="Segoe UI" w:cs="Segoe UI"/>
          <w:sz w:val="20"/>
          <w:szCs w:val="20"/>
        </w:rPr>
        <w:t>Wording shortened and simplified where possible</w:t>
      </w:r>
    </w:p>
    <w:p w14:paraId="3CE79F22" w14:textId="205BD935" w:rsidR="00A60F4F" w:rsidRPr="0033200D" w:rsidRDefault="00A60F4F" w:rsidP="0033200D">
      <w:pPr>
        <w:numPr>
          <w:ilvl w:val="0"/>
          <w:numId w:val="25"/>
        </w:numPr>
        <w:rPr>
          <w:rFonts w:ascii="Segoe UI" w:eastAsia="Trebuchet MS" w:hAnsi="Segoe UI" w:cs="Segoe UI"/>
          <w:sz w:val="20"/>
          <w:szCs w:val="20"/>
        </w:rPr>
      </w:pPr>
      <w:r w:rsidRPr="00733C7C">
        <w:rPr>
          <w:rFonts w:ascii="Segoe UI" w:eastAsia="Trebuchet MS" w:hAnsi="Segoe UI" w:cs="Segoe UI"/>
          <w:sz w:val="20"/>
          <w:szCs w:val="20"/>
        </w:rPr>
        <w:t>Signature page allows for Witness as well as Notary verification.</w:t>
      </w:r>
    </w:p>
    <w:p w14:paraId="1CD0B066" w14:textId="77777777" w:rsidR="00A60F4F" w:rsidRPr="00733C7C" w:rsidRDefault="00A60F4F" w:rsidP="00A60F4F">
      <w:pPr>
        <w:rPr>
          <w:rFonts w:ascii="Segoe UI" w:eastAsia="Trebuchet MS" w:hAnsi="Segoe UI" w:cs="Segoe UI"/>
          <w:sz w:val="20"/>
          <w:szCs w:val="20"/>
        </w:rPr>
      </w:pPr>
    </w:p>
    <w:p w14:paraId="1E6C8459" w14:textId="5FD20FB1" w:rsidR="00A60F4F" w:rsidRPr="00733C7C" w:rsidRDefault="00694358" w:rsidP="00A60F4F">
      <w:pPr>
        <w:ind w:firstLine="0"/>
        <w:rPr>
          <w:rFonts w:ascii="Segoe UI" w:eastAsia="Trebuchet MS" w:hAnsi="Segoe UI" w:cs="Segoe UI"/>
          <w:sz w:val="20"/>
          <w:szCs w:val="20"/>
        </w:rPr>
      </w:pPr>
      <w:r w:rsidRPr="00733C7C">
        <w:rPr>
          <w:rFonts w:ascii="Segoe UI" w:eastAsia="Trebuchet MS" w:hAnsi="Segoe UI" w:cs="Segoe UI"/>
          <w:sz w:val="20"/>
          <w:szCs w:val="20"/>
        </w:rPr>
        <w:t>TO DO</w:t>
      </w:r>
    </w:p>
    <w:p w14:paraId="441E0095" w14:textId="1A2CD4B5" w:rsidR="00A60F4F" w:rsidRPr="00733C7C" w:rsidRDefault="00A60F4F" w:rsidP="00A60F4F">
      <w:pPr>
        <w:numPr>
          <w:ilvl w:val="0"/>
          <w:numId w:val="27"/>
        </w:numPr>
        <w:rPr>
          <w:rFonts w:ascii="Segoe UI" w:eastAsia="Trebuchet MS" w:hAnsi="Segoe UI" w:cs="Segoe UI"/>
          <w:sz w:val="20"/>
          <w:szCs w:val="20"/>
        </w:rPr>
      </w:pPr>
      <w:r w:rsidRPr="00733C7C">
        <w:rPr>
          <w:rFonts w:ascii="Segoe UI" w:eastAsia="Trebuchet MS" w:hAnsi="Segoe UI" w:cs="Segoe UI"/>
          <w:sz w:val="20"/>
          <w:szCs w:val="20"/>
        </w:rPr>
        <w:t>Modify this document according to local needs and preferences.</w:t>
      </w:r>
    </w:p>
    <w:p w14:paraId="798DB938" w14:textId="78C0FB1C" w:rsidR="00C94A50" w:rsidRDefault="00A60F4F" w:rsidP="00C94A50">
      <w:pPr>
        <w:numPr>
          <w:ilvl w:val="0"/>
          <w:numId w:val="27"/>
        </w:numPr>
        <w:rPr>
          <w:rFonts w:ascii="Segoe UI" w:eastAsia="Trebuchet MS" w:hAnsi="Segoe UI" w:cs="Segoe UI"/>
          <w:sz w:val="20"/>
          <w:szCs w:val="20"/>
        </w:rPr>
      </w:pPr>
      <w:r w:rsidRPr="00733C7C">
        <w:rPr>
          <w:rFonts w:ascii="Segoe UI" w:eastAsia="Trebuchet MS" w:hAnsi="Segoe UI" w:cs="Segoe UI"/>
          <w:sz w:val="20"/>
          <w:szCs w:val="20"/>
        </w:rPr>
        <w:t>Replace “CLINIC” with your program’s name</w:t>
      </w:r>
      <w:r w:rsidR="00C94A50" w:rsidRPr="00733C7C">
        <w:rPr>
          <w:rFonts w:ascii="Segoe UI" w:eastAsia="Trebuchet MS" w:hAnsi="Segoe UI" w:cs="Segoe UI"/>
          <w:sz w:val="20"/>
          <w:szCs w:val="20"/>
        </w:rPr>
        <w:t xml:space="preserve"> throughout</w:t>
      </w:r>
    </w:p>
    <w:p w14:paraId="1E6E5696" w14:textId="1BD415CD" w:rsidR="002D2820" w:rsidRPr="00733C7C" w:rsidRDefault="002D2820" w:rsidP="00C94A50">
      <w:pPr>
        <w:numPr>
          <w:ilvl w:val="0"/>
          <w:numId w:val="27"/>
        </w:numPr>
        <w:rPr>
          <w:rFonts w:ascii="Segoe UI" w:eastAsia="Trebuchet MS" w:hAnsi="Segoe UI" w:cs="Segoe UI"/>
          <w:sz w:val="20"/>
          <w:szCs w:val="20"/>
        </w:rPr>
      </w:pPr>
      <w:r>
        <w:rPr>
          <w:rFonts w:ascii="Segoe UI" w:eastAsia="Trebuchet MS" w:hAnsi="Segoe UI" w:cs="Segoe UI"/>
          <w:sz w:val="20"/>
          <w:szCs w:val="20"/>
        </w:rPr>
        <w:t xml:space="preserve">Get </w:t>
      </w:r>
      <w:r w:rsidRPr="00733C7C">
        <w:rPr>
          <w:rFonts w:ascii="Segoe UI" w:eastAsia="Trebuchet MS" w:hAnsi="Segoe UI" w:cs="Segoe UI"/>
          <w:sz w:val="20"/>
          <w:szCs w:val="20"/>
        </w:rPr>
        <w:t>egal review to assure conformance with State and local laws and regulations</w:t>
      </w:r>
    </w:p>
    <w:p w14:paraId="326EE417" w14:textId="7460411F" w:rsidR="00634E40" w:rsidRPr="0033200D" w:rsidRDefault="0033200D" w:rsidP="002D2820">
      <w:pPr>
        <w:ind w:left="720" w:firstLine="0"/>
        <w:rPr>
          <w:rFonts w:ascii="Segoe UI" w:eastAsia="Trebuchet MS" w:hAnsi="Segoe UI" w:cs="Segoe UI"/>
          <w:sz w:val="20"/>
          <w:szCs w:val="20"/>
        </w:rPr>
      </w:pPr>
      <w:r>
        <w:rPr>
          <w:rFonts w:ascii="Segoe UI Historic" w:hAnsi="Segoe UI Historic" w:cs="Segoe UI Historic"/>
          <w:noProof/>
          <w:sz w:val="21"/>
          <w:szCs w:val="21"/>
        </w:rPr>
        <w:lastRenderedPageBreak/>
        <mc:AlternateContent>
          <mc:Choice Requires="wps">
            <w:drawing>
              <wp:anchor distT="0" distB="0" distL="114300" distR="114300" simplePos="0" relativeHeight="251735552" behindDoc="1" locked="0" layoutInCell="1" allowOverlap="1" wp14:anchorId="658A35D8" wp14:editId="1F5A7062">
                <wp:simplePos x="0" y="0"/>
                <wp:positionH relativeFrom="column">
                  <wp:posOffset>0</wp:posOffset>
                </wp:positionH>
                <wp:positionV relativeFrom="paragraph">
                  <wp:posOffset>322407</wp:posOffset>
                </wp:positionV>
                <wp:extent cx="6109546" cy="3291840"/>
                <wp:effectExtent l="0" t="0" r="12065" b="10160"/>
                <wp:wrapTight wrapText="bothSides">
                  <wp:wrapPolygon edited="0">
                    <wp:start x="0" y="0"/>
                    <wp:lineTo x="0" y="21583"/>
                    <wp:lineTo x="21598" y="21583"/>
                    <wp:lineTo x="2159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109546" cy="3291840"/>
                        </a:xfrm>
                        <a:prstGeom prst="rect">
                          <a:avLst/>
                        </a:prstGeom>
                        <a:solidFill>
                          <a:schemeClr val="lt1"/>
                        </a:solidFill>
                        <a:ln w="6350">
                          <a:solidFill>
                            <a:prstClr val="black"/>
                          </a:solidFill>
                        </a:ln>
                      </wps:spPr>
                      <wps:txbx>
                        <w:txbxContent>
                          <w:p w14:paraId="22B15152" w14:textId="77777777" w:rsidR="0033200D" w:rsidRPr="00F9174A" w:rsidRDefault="0033200D" w:rsidP="0033200D">
                            <w:pPr>
                              <w:ind w:firstLine="0"/>
                              <w:rPr>
                                <w:b/>
                                <w:bCs/>
                                <w:i/>
                                <w:iCs/>
                                <w:sz w:val="18"/>
                                <w:szCs w:val="18"/>
                              </w:rPr>
                            </w:pPr>
                            <w:r w:rsidRPr="00F9174A">
                              <w:rPr>
                                <w:b/>
                                <w:bCs/>
                                <w:i/>
                                <w:iCs/>
                                <w:sz w:val="18"/>
                                <w:szCs w:val="18"/>
                              </w:rPr>
                              <w:t>DISCLAIMER.</w:t>
                            </w:r>
                          </w:p>
                          <w:p w14:paraId="078976B5" w14:textId="77777777" w:rsidR="0033200D" w:rsidRPr="00F9174A" w:rsidRDefault="0033200D" w:rsidP="0033200D">
                            <w:pPr>
                              <w:rPr>
                                <w:i/>
                                <w:iCs/>
                                <w:sz w:val="18"/>
                                <w:szCs w:val="18"/>
                              </w:rPr>
                            </w:pPr>
                          </w:p>
                          <w:p w14:paraId="3F9BAEE8" w14:textId="77777777" w:rsidR="0033200D" w:rsidRPr="00F9174A" w:rsidRDefault="0033200D" w:rsidP="0033200D">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5291DA1D" w14:textId="77777777" w:rsidR="0033200D" w:rsidRPr="00F9174A" w:rsidRDefault="0033200D" w:rsidP="0033200D">
                            <w:pPr>
                              <w:rPr>
                                <w:i/>
                                <w:iCs/>
                                <w:sz w:val="18"/>
                                <w:szCs w:val="18"/>
                              </w:rPr>
                            </w:pPr>
                            <w:r w:rsidRPr="00F9174A">
                              <w:rPr>
                                <w:i/>
                                <w:iCs/>
                                <w:sz w:val="18"/>
                                <w:szCs w:val="18"/>
                              </w:rPr>
                              <w:t xml:space="preserve"> </w:t>
                            </w:r>
                          </w:p>
                          <w:p w14:paraId="40697096" w14:textId="77777777" w:rsidR="0033200D" w:rsidRPr="00F9174A" w:rsidRDefault="0033200D" w:rsidP="0033200D">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28111378" w14:textId="77777777" w:rsidR="0033200D" w:rsidRPr="00F9174A" w:rsidRDefault="0033200D" w:rsidP="0033200D">
                            <w:pPr>
                              <w:ind w:firstLine="0"/>
                              <w:rPr>
                                <w:i/>
                                <w:iCs/>
                                <w:sz w:val="18"/>
                                <w:szCs w:val="18"/>
                              </w:rPr>
                            </w:pPr>
                          </w:p>
                          <w:p w14:paraId="3224A86E" w14:textId="77777777" w:rsidR="0033200D" w:rsidRPr="00F9174A" w:rsidRDefault="0033200D" w:rsidP="0033200D">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435E4287" w14:textId="77777777" w:rsidR="0033200D" w:rsidRPr="00F9174A" w:rsidRDefault="0033200D" w:rsidP="0033200D">
                            <w:pPr>
                              <w:rPr>
                                <w:i/>
                                <w:iCs/>
                                <w:sz w:val="18"/>
                                <w:szCs w:val="18"/>
                              </w:rPr>
                            </w:pPr>
                          </w:p>
                          <w:p w14:paraId="122B0239" w14:textId="77777777" w:rsidR="0033200D" w:rsidRPr="00F9174A" w:rsidRDefault="0033200D" w:rsidP="0033200D">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1700FBA2" w14:textId="77777777" w:rsidR="0033200D" w:rsidRDefault="0033200D" w:rsidP="00332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A35D8" id="_x0000_t202" coordsize="21600,21600" o:spt="202" path="m,l,21600r21600,l21600,xe">
                <v:stroke joinstyle="miter"/>
                <v:path gradientshapeok="t" o:connecttype="rect"/>
              </v:shapetype>
              <v:shape id="Text Box 1" o:spid="_x0000_s1026" type="#_x0000_t202" style="position:absolute;left:0;text-align:left;margin-left:0;margin-top:25.4pt;width:481.05pt;height:259.2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" fillcolor="white [3201]" strokeweight=".5pt">
                <v:textbox>
                  <w:txbxContent>
                    <w:p w14:paraId="22B15152" w14:textId="77777777" w:rsidR="0033200D" w:rsidRPr="00F9174A" w:rsidRDefault="0033200D" w:rsidP="0033200D">
                      <w:pPr>
                        <w:ind w:firstLine="0"/>
                        <w:rPr>
                          <w:b/>
                          <w:bCs/>
                          <w:i/>
                          <w:iCs/>
                          <w:sz w:val="18"/>
                          <w:szCs w:val="18"/>
                        </w:rPr>
                      </w:pPr>
                      <w:r w:rsidRPr="00F9174A">
                        <w:rPr>
                          <w:b/>
                          <w:bCs/>
                          <w:i/>
                          <w:iCs/>
                          <w:sz w:val="18"/>
                          <w:szCs w:val="18"/>
                        </w:rPr>
                        <w:t>DISCLAIMER.</w:t>
                      </w:r>
                    </w:p>
                    <w:p w14:paraId="078976B5" w14:textId="77777777" w:rsidR="0033200D" w:rsidRPr="00F9174A" w:rsidRDefault="0033200D" w:rsidP="0033200D">
                      <w:pPr>
                        <w:rPr>
                          <w:i/>
                          <w:iCs/>
                          <w:sz w:val="18"/>
                          <w:szCs w:val="18"/>
                        </w:rPr>
                      </w:pPr>
                    </w:p>
                    <w:p w14:paraId="3F9BAEE8" w14:textId="77777777" w:rsidR="0033200D" w:rsidRPr="00F9174A" w:rsidRDefault="0033200D" w:rsidP="0033200D">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5291DA1D" w14:textId="77777777" w:rsidR="0033200D" w:rsidRPr="00F9174A" w:rsidRDefault="0033200D" w:rsidP="0033200D">
                      <w:pPr>
                        <w:rPr>
                          <w:i/>
                          <w:iCs/>
                          <w:sz w:val="18"/>
                          <w:szCs w:val="18"/>
                        </w:rPr>
                      </w:pPr>
                      <w:r w:rsidRPr="00F9174A">
                        <w:rPr>
                          <w:i/>
                          <w:iCs/>
                          <w:sz w:val="18"/>
                          <w:szCs w:val="18"/>
                        </w:rPr>
                        <w:t xml:space="preserve"> </w:t>
                      </w:r>
                    </w:p>
                    <w:p w14:paraId="40697096" w14:textId="77777777" w:rsidR="0033200D" w:rsidRPr="00F9174A" w:rsidRDefault="0033200D" w:rsidP="0033200D">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28111378" w14:textId="77777777" w:rsidR="0033200D" w:rsidRPr="00F9174A" w:rsidRDefault="0033200D" w:rsidP="0033200D">
                      <w:pPr>
                        <w:ind w:firstLine="0"/>
                        <w:rPr>
                          <w:i/>
                          <w:iCs/>
                          <w:sz w:val="18"/>
                          <w:szCs w:val="18"/>
                        </w:rPr>
                      </w:pPr>
                    </w:p>
                    <w:p w14:paraId="3224A86E" w14:textId="77777777" w:rsidR="0033200D" w:rsidRPr="00F9174A" w:rsidRDefault="0033200D" w:rsidP="0033200D">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435E4287" w14:textId="77777777" w:rsidR="0033200D" w:rsidRPr="00F9174A" w:rsidRDefault="0033200D" w:rsidP="0033200D">
                      <w:pPr>
                        <w:rPr>
                          <w:i/>
                          <w:iCs/>
                          <w:sz w:val="18"/>
                          <w:szCs w:val="18"/>
                        </w:rPr>
                      </w:pPr>
                    </w:p>
                    <w:p w14:paraId="122B0239" w14:textId="77777777" w:rsidR="0033200D" w:rsidRPr="00F9174A" w:rsidRDefault="0033200D" w:rsidP="0033200D">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1700FBA2" w14:textId="77777777" w:rsidR="0033200D" w:rsidRDefault="0033200D" w:rsidP="0033200D"/>
                  </w:txbxContent>
                </v:textbox>
                <w10:wrap type="tight"/>
              </v:shape>
            </w:pict>
          </mc:Fallback>
        </mc:AlternateContent>
      </w:r>
    </w:p>
    <w:p w14:paraId="7BDDD4D6" w14:textId="77777777" w:rsidR="002D2820" w:rsidRDefault="002D2820">
      <w:pPr>
        <w:ind w:firstLine="0"/>
        <w:rPr>
          <w:rFonts w:ascii="Segoe UI" w:hAnsi="Segoe UI" w:cs="Segoe UI"/>
          <w:color w:val="243F60"/>
          <w:sz w:val="48"/>
          <w:szCs w:val="60"/>
        </w:rPr>
      </w:pPr>
      <w:r>
        <w:rPr>
          <w:rFonts w:ascii="Segoe UI" w:hAnsi="Segoe UI" w:cs="Segoe UI"/>
          <w:i/>
          <w:iCs/>
          <w:sz w:val="48"/>
        </w:rPr>
        <w:br w:type="page"/>
      </w:r>
    </w:p>
    <w:p w14:paraId="617C835B" w14:textId="2BAF3700" w:rsidR="00B903B4" w:rsidRPr="00733C7C" w:rsidRDefault="00B903B4" w:rsidP="00B903B4">
      <w:pPr>
        <w:pStyle w:val="Title"/>
        <w:rPr>
          <w:rFonts w:ascii="Segoe UI" w:hAnsi="Segoe UI" w:cs="Segoe UI"/>
          <w:i w:val="0"/>
          <w:iCs w:val="0"/>
          <w:sz w:val="48"/>
        </w:rPr>
      </w:pPr>
      <w:r w:rsidRPr="00733C7C">
        <w:rPr>
          <w:rFonts w:ascii="Segoe UI" w:hAnsi="Segoe UI" w:cs="Segoe UI"/>
          <w:i w:val="0"/>
          <w:iCs w:val="0"/>
          <w:sz w:val="48"/>
        </w:rPr>
        <w:lastRenderedPageBreak/>
        <w:t xml:space="preserve">Recipients of Donor Eggs </w:t>
      </w:r>
    </w:p>
    <w:p w14:paraId="00C82283" w14:textId="77777777" w:rsidR="00B903B4" w:rsidRPr="00733C7C" w:rsidRDefault="00B903B4" w:rsidP="00B903B4">
      <w:pPr>
        <w:pStyle w:val="Title"/>
        <w:rPr>
          <w:rFonts w:ascii="Segoe UI" w:hAnsi="Segoe UI" w:cs="Segoe UI"/>
          <w:i w:val="0"/>
          <w:iCs w:val="0"/>
          <w:sz w:val="36"/>
          <w:szCs w:val="36"/>
        </w:rPr>
      </w:pPr>
      <w:r w:rsidRPr="00733C7C">
        <w:rPr>
          <w:rFonts w:ascii="Segoe UI" w:hAnsi="Segoe UI" w:cs="Segoe UI"/>
          <w:i w:val="0"/>
          <w:iCs w:val="0"/>
          <w:sz w:val="36"/>
          <w:szCs w:val="36"/>
        </w:rPr>
        <w:t>Process, Risks, Consent</w:t>
      </w:r>
    </w:p>
    <w:p w14:paraId="18E0B703" w14:textId="77777777" w:rsidR="00D96F40" w:rsidRPr="00733C7C" w:rsidRDefault="00D96F40" w:rsidP="00D96F40">
      <w:pPr>
        <w:rPr>
          <w:rFonts w:ascii="Segoe UI" w:hAnsi="Segoe UI" w:cs="Segoe UI"/>
          <w:color w:val="000000"/>
        </w:rPr>
      </w:pPr>
    </w:p>
    <w:p w14:paraId="7FD9A323" w14:textId="77777777" w:rsidR="00BE6027" w:rsidRPr="00733C7C" w:rsidRDefault="00BE6027" w:rsidP="00D96F40">
      <w:pPr>
        <w:rPr>
          <w:rFonts w:ascii="Segoe UI" w:hAnsi="Segoe UI" w:cs="Segoe UI"/>
          <w:color w:val="000000"/>
        </w:rPr>
      </w:pPr>
    </w:p>
    <w:p w14:paraId="5B547222" w14:textId="3A445D8C" w:rsidR="00AE0FF7" w:rsidRPr="00733C7C" w:rsidRDefault="00253021" w:rsidP="00D96F40">
      <w:pPr>
        <w:rPr>
          <w:rFonts w:ascii="Segoe UI" w:hAnsi="Segoe UI" w:cs="Segoe UI"/>
          <w:color w:val="000000"/>
        </w:rPr>
      </w:pPr>
      <w:r w:rsidRPr="00733C7C">
        <w:rPr>
          <w:rFonts w:ascii="Segoe UI" w:hAnsi="Segoe UI" w:cs="Segoe UI"/>
          <w:noProof/>
          <w:lang w:bidi="ar-SA"/>
        </w:rPr>
        <mc:AlternateContent>
          <mc:Choice Requires="wps">
            <w:drawing>
              <wp:anchor distT="0" distB="0" distL="114300" distR="114300" simplePos="0" relativeHeight="251731456" behindDoc="0" locked="0" layoutInCell="1" allowOverlap="1" wp14:anchorId="6BC5842C" wp14:editId="136C8DC3">
                <wp:simplePos x="0" y="0"/>
                <wp:positionH relativeFrom="column">
                  <wp:posOffset>0</wp:posOffset>
                </wp:positionH>
                <wp:positionV relativeFrom="paragraph">
                  <wp:posOffset>182245</wp:posOffset>
                </wp:positionV>
                <wp:extent cx="5943600" cy="1626235"/>
                <wp:effectExtent l="0" t="0" r="19050" b="17780"/>
                <wp:wrapSquare wrapText="bothSides"/>
                <wp:docPr id="6" name="Text Box 6"/>
                <wp:cNvGraphicFramePr/>
                <a:graphic xmlns:a="http://schemas.openxmlformats.org/drawingml/2006/main">
                  <a:graphicData uri="http://schemas.microsoft.com/office/word/2010/wordprocessingShape">
                    <wps:wsp>
                      <wps:cNvSpPr txBox="1"/>
                      <wps:spPr>
                        <a:xfrm>
                          <a:off x="0" y="0"/>
                          <a:ext cx="5943600" cy="1626235"/>
                        </a:xfrm>
                        <a:prstGeom prst="rect">
                          <a:avLst/>
                        </a:prstGeom>
                        <a:noFill/>
                        <a:ln>
                          <a:solidFill>
                            <a:schemeClr val="accent3"/>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txbx>
                        <w:txbxContent>
                          <w:p w14:paraId="6CDC24B4" w14:textId="77777777" w:rsidR="00253021" w:rsidRPr="00C3189E" w:rsidRDefault="00253021" w:rsidP="00253021">
                            <w:pPr>
                              <w:ind w:left="4963" w:firstLine="709"/>
                              <w:rPr>
                                <w:rFonts w:ascii="Segoe UI" w:hAnsi="Segoe UI" w:cs="Segoe UI"/>
                                <w:color w:val="000000"/>
                              </w:rPr>
                            </w:pPr>
                            <w:r w:rsidRPr="00C3189E">
                              <w:rPr>
                                <w:rFonts w:ascii="Segoe UI" w:hAnsi="Segoe UI" w:cs="Segoe UI"/>
                                <w:color w:val="000000"/>
                              </w:rPr>
                              <w:t>Date: ________________________</w:t>
                            </w:r>
                          </w:p>
                          <w:p w14:paraId="5478F338" w14:textId="77777777" w:rsidR="00253021" w:rsidRPr="00C3189E" w:rsidRDefault="00253021" w:rsidP="00253021">
                            <w:pPr>
                              <w:ind w:firstLine="0"/>
                              <w:rPr>
                                <w:rFonts w:ascii="Segoe UI" w:hAnsi="Segoe UI" w:cs="Segoe UI"/>
                                <w:color w:val="000000"/>
                              </w:rPr>
                            </w:pPr>
                          </w:p>
                          <w:p w14:paraId="3F177F7D" w14:textId="77777777" w:rsidR="00253021" w:rsidRPr="00253021" w:rsidRDefault="00253021" w:rsidP="00253021">
                            <w:pPr>
                              <w:ind w:firstLine="0"/>
                              <w:rPr>
                                <w:rFonts w:ascii="Segoe UI" w:hAnsi="Segoe UI" w:cs="Segoe UI"/>
                                <w:b/>
                                <w:bCs/>
                                <w:color w:val="000000"/>
                              </w:rPr>
                            </w:pPr>
                            <w:r w:rsidRPr="00253021">
                              <w:rPr>
                                <w:rFonts w:ascii="Segoe UI" w:hAnsi="Segoe UI" w:cs="Segoe UI"/>
                                <w:b/>
                                <w:bCs/>
                                <w:color w:val="000000"/>
                              </w:rPr>
                              <w:t>Intended Parent A:</w:t>
                            </w:r>
                          </w:p>
                          <w:p w14:paraId="0382B794" w14:textId="4DB3AA2B" w:rsidR="00253021" w:rsidRPr="00C3189E" w:rsidRDefault="00253021" w:rsidP="00253021">
                            <w:pPr>
                              <w:ind w:firstLine="0"/>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w:t>
                            </w:r>
                            <w:r>
                              <w:rPr>
                                <w:rFonts w:ascii="Segoe UI" w:hAnsi="Segoe UI" w:cs="Segoe UI"/>
                                <w:color w:val="000000"/>
                              </w:rPr>
                              <w:t>_________</w:t>
                            </w:r>
                            <w:r w:rsidRPr="00C3189E">
                              <w:rPr>
                                <w:rFonts w:ascii="Segoe UI" w:hAnsi="Segoe UI" w:cs="Segoe UI"/>
                                <w:color w:val="000000"/>
                              </w:rPr>
                              <w:t>____</w:t>
                            </w:r>
                          </w:p>
                          <w:p w14:paraId="3517DE53" w14:textId="77777777" w:rsidR="00FD7797" w:rsidRDefault="00253021" w:rsidP="00253021">
                            <w:pPr>
                              <w:ind w:firstLine="0"/>
                              <w:rPr>
                                <w:rFonts w:ascii="Segoe UI" w:hAnsi="Segoe UI" w:cs="Segoe UI"/>
                                <w:color w:val="000000"/>
                              </w:rPr>
                            </w:pPr>
                            <w:r w:rsidRPr="00C3189E">
                              <w:rPr>
                                <w:rFonts w:ascii="Segoe UI" w:hAnsi="Segoe UI" w:cs="Segoe UI"/>
                                <w:color w:val="000000"/>
                              </w:rPr>
                              <w:t xml:space="preserve">   Date of Birth: __________________      </w:t>
                            </w:r>
                            <w:r>
                              <w:rPr>
                                <w:rFonts w:ascii="Segoe UI" w:hAnsi="Segoe UI" w:cs="Segoe UI"/>
                                <w:color w:val="000000"/>
                              </w:rPr>
                              <w:tab/>
                            </w:r>
                            <w:r>
                              <w:rPr>
                                <w:rFonts w:ascii="Segoe UI" w:hAnsi="Segoe UI" w:cs="Segoe UI"/>
                                <w:color w:val="000000"/>
                              </w:rPr>
                              <w:tab/>
                            </w:r>
                            <w:r w:rsidRPr="00C3189E">
                              <w:rPr>
                                <w:rFonts w:ascii="Segoe UI" w:hAnsi="Segoe UI" w:cs="Segoe UI"/>
                                <w:color w:val="000000"/>
                              </w:rPr>
                              <w:t>ID#_____________________________</w:t>
                            </w:r>
                            <w:r>
                              <w:rPr>
                                <w:rFonts w:ascii="Segoe UI" w:hAnsi="Segoe UI" w:cs="Segoe UI"/>
                                <w:color w:val="000000"/>
                              </w:rPr>
                              <w:t>_________</w:t>
                            </w:r>
                            <w:r w:rsidRPr="00C3189E">
                              <w:rPr>
                                <w:rFonts w:ascii="Segoe UI" w:hAnsi="Segoe UI" w:cs="Segoe UI"/>
                                <w:color w:val="000000"/>
                              </w:rPr>
                              <w:t xml:space="preserve">_ </w:t>
                            </w:r>
                          </w:p>
                          <w:p w14:paraId="48C96216" w14:textId="2D48A96D" w:rsidR="00253021" w:rsidRPr="00C3189E" w:rsidRDefault="00FD7797" w:rsidP="00253021">
                            <w:pPr>
                              <w:ind w:firstLine="0"/>
                              <w:rPr>
                                <w:rFonts w:ascii="Segoe UI" w:hAnsi="Segoe UI" w:cs="Segoe UI"/>
                                <w:color w:val="000000"/>
                              </w:rPr>
                            </w:pPr>
                            <w:r>
                              <w:rPr>
                                <w:rFonts w:ascii="Segoe UI" w:hAnsi="Segoe UI" w:cs="Segoe UI"/>
                                <w:color w:val="000000"/>
                              </w:rPr>
                              <w:t xml:space="preserve">   Email: ____________________________________</w:t>
                            </w:r>
                            <w:r>
                              <w:rPr>
                                <w:rFonts w:ascii="Segoe UI" w:hAnsi="Segoe UI" w:cs="Segoe UI"/>
                                <w:color w:val="000000"/>
                              </w:rPr>
                              <w:tab/>
                              <w:t>Cell phone: ______________________________</w:t>
                            </w:r>
                            <w:r w:rsidR="00253021" w:rsidRPr="00C3189E">
                              <w:rPr>
                                <w:rFonts w:ascii="Segoe UI" w:hAnsi="Segoe UI" w:cs="Segoe UI"/>
                                <w:color w:val="000000"/>
                              </w:rPr>
                              <w:t xml:space="preserve">  </w:t>
                            </w:r>
                            <w:r w:rsidR="00253021" w:rsidRPr="00C3189E">
                              <w:rPr>
                                <w:rFonts w:ascii="Segoe UI" w:hAnsi="Segoe UI" w:cs="Segoe UI"/>
                                <w:color w:val="000000"/>
                              </w:rPr>
                              <w:tab/>
                            </w:r>
                          </w:p>
                          <w:p w14:paraId="70C4BE1B" w14:textId="77777777" w:rsidR="00253021" w:rsidRPr="00C3189E" w:rsidRDefault="00253021" w:rsidP="00253021">
                            <w:pPr>
                              <w:rPr>
                                <w:rFonts w:ascii="Segoe UI" w:hAnsi="Segoe UI" w:cs="Segoe UI"/>
                                <w:color w:val="000000"/>
                              </w:rPr>
                            </w:pPr>
                          </w:p>
                          <w:p w14:paraId="46BE0306" w14:textId="77777777" w:rsidR="00253021" w:rsidRPr="00253021" w:rsidRDefault="00253021" w:rsidP="00253021">
                            <w:pPr>
                              <w:ind w:firstLine="0"/>
                              <w:rPr>
                                <w:rFonts w:ascii="Segoe UI" w:hAnsi="Segoe UI" w:cs="Segoe UI"/>
                                <w:b/>
                                <w:bCs/>
                                <w:color w:val="000000"/>
                              </w:rPr>
                            </w:pPr>
                            <w:r w:rsidRPr="00253021">
                              <w:rPr>
                                <w:rFonts w:ascii="Segoe UI" w:hAnsi="Segoe UI" w:cs="Segoe UI"/>
                                <w:b/>
                                <w:bCs/>
                                <w:color w:val="000000"/>
                              </w:rPr>
                              <w:t>Intended Parent B:</w:t>
                            </w:r>
                          </w:p>
                          <w:p w14:paraId="0286E8B5" w14:textId="77777777" w:rsidR="00253021" w:rsidRPr="00C3189E" w:rsidRDefault="00253021" w:rsidP="00253021">
                            <w:pPr>
                              <w:ind w:firstLine="0"/>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____________________</w:t>
                            </w:r>
                            <w:r>
                              <w:rPr>
                                <w:rFonts w:ascii="Segoe UI" w:hAnsi="Segoe UI" w:cs="Segoe UI"/>
                                <w:color w:val="000000"/>
                              </w:rPr>
                              <w:t>_________</w:t>
                            </w:r>
                            <w:r w:rsidRPr="00C3189E">
                              <w:rPr>
                                <w:rFonts w:ascii="Segoe UI" w:hAnsi="Segoe UI" w:cs="Segoe UI"/>
                                <w:color w:val="000000"/>
                              </w:rPr>
                              <w:t>_</w:t>
                            </w:r>
                          </w:p>
                          <w:p w14:paraId="0C9A0DF9" w14:textId="1055E2F6" w:rsidR="00253021" w:rsidRDefault="00253021" w:rsidP="00253021">
                            <w:pPr>
                              <w:ind w:firstLine="0"/>
                              <w:rPr>
                                <w:rFonts w:ascii="Segoe UI" w:hAnsi="Segoe UI" w:cs="Segoe UI"/>
                                <w:color w:val="000000"/>
                              </w:rPr>
                            </w:pPr>
                            <w:r w:rsidRPr="00C3189E">
                              <w:rPr>
                                <w:rFonts w:ascii="Segoe UI" w:hAnsi="Segoe UI" w:cs="Segoe UI"/>
                                <w:color w:val="000000"/>
                              </w:rPr>
                              <w:t xml:space="preserve">   Date of Birth: __________________       </w:t>
                            </w:r>
                            <w:r>
                              <w:rPr>
                                <w:rFonts w:ascii="Segoe UI" w:hAnsi="Segoe UI" w:cs="Segoe UI"/>
                                <w:color w:val="000000"/>
                              </w:rPr>
                              <w:tab/>
                            </w:r>
                            <w:r w:rsidRPr="00C3189E">
                              <w:rPr>
                                <w:rFonts w:ascii="Segoe UI" w:hAnsi="Segoe UI" w:cs="Segoe UI"/>
                                <w:color w:val="000000"/>
                              </w:rPr>
                              <w:t>ID #_______________________________________</w:t>
                            </w:r>
                          </w:p>
                          <w:p w14:paraId="49F0B9C1" w14:textId="7AA38149" w:rsidR="00FD7797" w:rsidRPr="00C3189E" w:rsidRDefault="00FD7797" w:rsidP="00253021">
                            <w:pPr>
                              <w:ind w:firstLine="0"/>
                              <w:rPr>
                                <w:rFonts w:ascii="Segoe UI" w:hAnsi="Segoe UI" w:cs="Segoe UI"/>
                                <w:color w:val="000000"/>
                              </w:rPr>
                            </w:pPr>
                            <w:r>
                              <w:rPr>
                                <w:rFonts w:ascii="Segoe UI" w:hAnsi="Segoe UI" w:cs="Segoe UI"/>
                                <w:color w:val="000000"/>
                              </w:rPr>
                              <w:t xml:space="preserve">   Email: ____________________________________</w:t>
                            </w:r>
                            <w:r>
                              <w:rPr>
                                <w:rFonts w:ascii="Segoe UI" w:hAnsi="Segoe UI" w:cs="Segoe UI"/>
                                <w:color w:val="000000"/>
                              </w:rPr>
                              <w:tab/>
                              <w:t>Cell phone: _______________________________</w:t>
                            </w:r>
                          </w:p>
                          <w:p w14:paraId="0D16AF00" w14:textId="77777777" w:rsidR="00253021" w:rsidRPr="00A61E95" w:rsidRDefault="00253021" w:rsidP="00253021">
                            <w:pPr>
                              <w:ind w:firstLine="0"/>
                              <w:rPr>
                                <w:color w:val="0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C5842C" id="Text Box 6" o:spid="_x0000_s1027" type="#_x0000_t202" style="position:absolute;left:0;text-align:left;margin-left:0;margin-top:14.35pt;width:468pt;height:128.05pt;z-index:251731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" filled="f" strokecolor="#9bbb59 [3206]">
                <v:textbox style="mso-fit-shape-to-text:t">
                  <w:txbxContent>
                    <w:p w14:paraId="6CDC24B4" w14:textId="77777777" w:rsidR="00253021" w:rsidRPr="00C3189E" w:rsidRDefault="00253021" w:rsidP="00253021">
                      <w:pPr>
                        <w:ind w:left="4963" w:firstLine="709"/>
                        <w:rPr>
                          <w:rFonts w:ascii="Segoe UI" w:hAnsi="Segoe UI" w:cs="Segoe UI"/>
                          <w:color w:val="000000"/>
                        </w:rPr>
                      </w:pPr>
                      <w:r w:rsidRPr="00C3189E">
                        <w:rPr>
                          <w:rFonts w:ascii="Segoe UI" w:hAnsi="Segoe UI" w:cs="Segoe UI"/>
                          <w:color w:val="000000"/>
                        </w:rPr>
                        <w:t>Date: ________________________</w:t>
                      </w:r>
                    </w:p>
                    <w:p w14:paraId="5478F338" w14:textId="77777777" w:rsidR="00253021" w:rsidRPr="00C3189E" w:rsidRDefault="00253021" w:rsidP="00253021">
                      <w:pPr>
                        <w:ind w:firstLine="0"/>
                        <w:rPr>
                          <w:rFonts w:ascii="Segoe UI" w:hAnsi="Segoe UI" w:cs="Segoe UI"/>
                          <w:color w:val="000000"/>
                        </w:rPr>
                      </w:pPr>
                    </w:p>
                    <w:p w14:paraId="3F177F7D" w14:textId="77777777" w:rsidR="00253021" w:rsidRPr="00253021" w:rsidRDefault="00253021" w:rsidP="00253021">
                      <w:pPr>
                        <w:ind w:firstLine="0"/>
                        <w:rPr>
                          <w:rFonts w:ascii="Segoe UI" w:hAnsi="Segoe UI" w:cs="Segoe UI"/>
                          <w:b/>
                          <w:bCs/>
                          <w:color w:val="000000"/>
                        </w:rPr>
                      </w:pPr>
                      <w:r w:rsidRPr="00253021">
                        <w:rPr>
                          <w:rFonts w:ascii="Segoe UI" w:hAnsi="Segoe UI" w:cs="Segoe UI"/>
                          <w:b/>
                          <w:bCs/>
                          <w:color w:val="000000"/>
                        </w:rPr>
                        <w:t>Intended Parent A:</w:t>
                      </w:r>
                    </w:p>
                    <w:p w14:paraId="0382B794" w14:textId="4DB3AA2B" w:rsidR="00253021" w:rsidRPr="00C3189E" w:rsidRDefault="00253021" w:rsidP="00253021">
                      <w:pPr>
                        <w:ind w:firstLine="0"/>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w:t>
                      </w:r>
                      <w:r>
                        <w:rPr>
                          <w:rFonts w:ascii="Segoe UI" w:hAnsi="Segoe UI" w:cs="Segoe UI"/>
                          <w:color w:val="000000"/>
                        </w:rPr>
                        <w:t>_________</w:t>
                      </w:r>
                      <w:r w:rsidRPr="00C3189E">
                        <w:rPr>
                          <w:rFonts w:ascii="Segoe UI" w:hAnsi="Segoe UI" w:cs="Segoe UI"/>
                          <w:color w:val="000000"/>
                        </w:rPr>
                        <w:t>____</w:t>
                      </w:r>
                    </w:p>
                    <w:p w14:paraId="3517DE53" w14:textId="77777777" w:rsidR="00FD7797" w:rsidRDefault="00253021" w:rsidP="00253021">
                      <w:pPr>
                        <w:ind w:firstLine="0"/>
                        <w:rPr>
                          <w:rFonts w:ascii="Segoe UI" w:hAnsi="Segoe UI" w:cs="Segoe UI"/>
                          <w:color w:val="000000"/>
                        </w:rPr>
                      </w:pPr>
                      <w:r w:rsidRPr="00C3189E">
                        <w:rPr>
                          <w:rFonts w:ascii="Segoe UI" w:hAnsi="Segoe UI" w:cs="Segoe UI"/>
                          <w:color w:val="000000"/>
                        </w:rPr>
                        <w:t xml:space="preserve">   Date of Birth: __________________      </w:t>
                      </w:r>
                      <w:r>
                        <w:rPr>
                          <w:rFonts w:ascii="Segoe UI" w:hAnsi="Segoe UI" w:cs="Segoe UI"/>
                          <w:color w:val="000000"/>
                        </w:rPr>
                        <w:tab/>
                      </w:r>
                      <w:r>
                        <w:rPr>
                          <w:rFonts w:ascii="Segoe UI" w:hAnsi="Segoe UI" w:cs="Segoe UI"/>
                          <w:color w:val="000000"/>
                        </w:rPr>
                        <w:tab/>
                      </w:r>
                      <w:r w:rsidRPr="00C3189E">
                        <w:rPr>
                          <w:rFonts w:ascii="Segoe UI" w:hAnsi="Segoe UI" w:cs="Segoe UI"/>
                          <w:color w:val="000000"/>
                        </w:rPr>
                        <w:t>ID#_____________________________</w:t>
                      </w:r>
                      <w:r>
                        <w:rPr>
                          <w:rFonts w:ascii="Segoe UI" w:hAnsi="Segoe UI" w:cs="Segoe UI"/>
                          <w:color w:val="000000"/>
                        </w:rPr>
                        <w:t>_________</w:t>
                      </w:r>
                      <w:r w:rsidRPr="00C3189E">
                        <w:rPr>
                          <w:rFonts w:ascii="Segoe UI" w:hAnsi="Segoe UI" w:cs="Segoe UI"/>
                          <w:color w:val="000000"/>
                        </w:rPr>
                        <w:t xml:space="preserve">_ </w:t>
                      </w:r>
                    </w:p>
                    <w:p w14:paraId="48C96216" w14:textId="2D48A96D" w:rsidR="00253021" w:rsidRPr="00C3189E" w:rsidRDefault="00FD7797" w:rsidP="00253021">
                      <w:pPr>
                        <w:ind w:firstLine="0"/>
                        <w:rPr>
                          <w:rFonts w:ascii="Segoe UI" w:hAnsi="Segoe UI" w:cs="Segoe UI"/>
                          <w:color w:val="000000"/>
                        </w:rPr>
                      </w:pPr>
                      <w:r>
                        <w:rPr>
                          <w:rFonts w:ascii="Segoe UI" w:hAnsi="Segoe UI" w:cs="Segoe UI"/>
                          <w:color w:val="000000"/>
                        </w:rPr>
                        <w:t xml:space="preserve">   Email: ____________________________________</w:t>
                      </w:r>
                      <w:r>
                        <w:rPr>
                          <w:rFonts w:ascii="Segoe UI" w:hAnsi="Segoe UI" w:cs="Segoe UI"/>
                          <w:color w:val="000000"/>
                        </w:rPr>
                        <w:tab/>
                        <w:t>Cell phone: ______________________________</w:t>
                      </w:r>
                      <w:r w:rsidR="00253021" w:rsidRPr="00C3189E">
                        <w:rPr>
                          <w:rFonts w:ascii="Segoe UI" w:hAnsi="Segoe UI" w:cs="Segoe UI"/>
                          <w:color w:val="000000"/>
                        </w:rPr>
                        <w:t xml:space="preserve">  </w:t>
                      </w:r>
                      <w:r w:rsidR="00253021" w:rsidRPr="00C3189E">
                        <w:rPr>
                          <w:rFonts w:ascii="Segoe UI" w:hAnsi="Segoe UI" w:cs="Segoe UI"/>
                          <w:color w:val="000000"/>
                        </w:rPr>
                        <w:tab/>
                      </w:r>
                    </w:p>
                    <w:p w14:paraId="70C4BE1B" w14:textId="77777777" w:rsidR="00253021" w:rsidRPr="00C3189E" w:rsidRDefault="00253021" w:rsidP="00253021">
                      <w:pPr>
                        <w:rPr>
                          <w:rFonts w:ascii="Segoe UI" w:hAnsi="Segoe UI" w:cs="Segoe UI"/>
                          <w:color w:val="000000"/>
                        </w:rPr>
                      </w:pPr>
                    </w:p>
                    <w:p w14:paraId="46BE0306" w14:textId="77777777" w:rsidR="00253021" w:rsidRPr="00253021" w:rsidRDefault="00253021" w:rsidP="00253021">
                      <w:pPr>
                        <w:ind w:firstLine="0"/>
                        <w:rPr>
                          <w:rFonts w:ascii="Segoe UI" w:hAnsi="Segoe UI" w:cs="Segoe UI"/>
                          <w:b/>
                          <w:bCs/>
                          <w:color w:val="000000"/>
                        </w:rPr>
                      </w:pPr>
                      <w:r w:rsidRPr="00253021">
                        <w:rPr>
                          <w:rFonts w:ascii="Segoe UI" w:hAnsi="Segoe UI" w:cs="Segoe UI"/>
                          <w:b/>
                          <w:bCs/>
                          <w:color w:val="000000"/>
                        </w:rPr>
                        <w:t>Intended Parent B:</w:t>
                      </w:r>
                    </w:p>
                    <w:p w14:paraId="0286E8B5" w14:textId="77777777" w:rsidR="00253021" w:rsidRPr="00C3189E" w:rsidRDefault="00253021" w:rsidP="00253021">
                      <w:pPr>
                        <w:ind w:firstLine="0"/>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____________________</w:t>
                      </w:r>
                      <w:r>
                        <w:rPr>
                          <w:rFonts w:ascii="Segoe UI" w:hAnsi="Segoe UI" w:cs="Segoe UI"/>
                          <w:color w:val="000000"/>
                        </w:rPr>
                        <w:t>_________</w:t>
                      </w:r>
                      <w:r w:rsidRPr="00C3189E">
                        <w:rPr>
                          <w:rFonts w:ascii="Segoe UI" w:hAnsi="Segoe UI" w:cs="Segoe UI"/>
                          <w:color w:val="000000"/>
                        </w:rPr>
                        <w:t>_</w:t>
                      </w:r>
                    </w:p>
                    <w:p w14:paraId="0C9A0DF9" w14:textId="1055E2F6" w:rsidR="00253021" w:rsidRDefault="00253021" w:rsidP="00253021">
                      <w:pPr>
                        <w:ind w:firstLine="0"/>
                        <w:rPr>
                          <w:rFonts w:ascii="Segoe UI" w:hAnsi="Segoe UI" w:cs="Segoe UI"/>
                          <w:color w:val="000000"/>
                        </w:rPr>
                      </w:pPr>
                      <w:r w:rsidRPr="00C3189E">
                        <w:rPr>
                          <w:rFonts w:ascii="Segoe UI" w:hAnsi="Segoe UI" w:cs="Segoe UI"/>
                          <w:color w:val="000000"/>
                        </w:rPr>
                        <w:t xml:space="preserve">   Date of Birth: __________________       </w:t>
                      </w:r>
                      <w:r>
                        <w:rPr>
                          <w:rFonts w:ascii="Segoe UI" w:hAnsi="Segoe UI" w:cs="Segoe UI"/>
                          <w:color w:val="000000"/>
                        </w:rPr>
                        <w:tab/>
                      </w:r>
                      <w:r w:rsidRPr="00C3189E">
                        <w:rPr>
                          <w:rFonts w:ascii="Segoe UI" w:hAnsi="Segoe UI" w:cs="Segoe UI"/>
                          <w:color w:val="000000"/>
                        </w:rPr>
                        <w:t>ID #_______________________________________</w:t>
                      </w:r>
                    </w:p>
                    <w:p w14:paraId="49F0B9C1" w14:textId="7AA38149" w:rsidR="00FD7797" w:rsidRPr="00C3189E" w:rsidRDefault="00FD7797" w:rsidP="00253021">
                      <w:pPr>
                        <w:ind w:firstLine="0"/>
                        <w:rPr>
                          <w:rFonts w:ascii="Segoe UI" w:hAnsi="Segoe UI" w:cs="Segoe UI"/>
                          <w:color w:val="000000"/>
                        </w:rPr>
                      </w:pPr>
                      <w:r>
                        <w:rPr>
                          <w:rFonts w:ascii="Segoe UI" w:hAnsi="Segoe UI" w:cs="Segoe UI"/>
                          <w:color w:val="000000"/>
                        </w:rPr>
                        <w:t xml:space="preserve">   Email: ____________________________________</w:t>
                      </w:r>
                      <w:r>
                        <w:rPr>
                          <w:rFonts w:ascii="Segoe UI" w:hAnsi="Segoe UI" w:cs="Segoe UI"/>
                          <w:color w:val="000000"/>
                        </w:rPr>
                        <w:tab/>
                        <w:t>Cell phone: _______________________________</w:t>
                      </w:r>
                    </w:p>
                    <w:p w14:paraId="0D16AF00" w14:textId="77777777" w:rsidR="00253021" w:rsidRPr="00A61E95" w:rsidRDefault="00253021" w:rsidP="00253021">
                      <w:pPr>
                        <w:ind w:firstLine="0"/>
                        <w:rPr>
                          <w:color w:val="000000"/>
                        </w:rPr>
                      </w:pPr>
                    </w:p>
                  </w:txbxContent>
                </v:textbox>
                <w10:wrap type="square"/>
              </v:shape>
            </w:pict>
          </mc:Fallback>
        </mc:AlternateContent>
      </w:r>
    </w:p>
    <w:p w14:paraId="51AB60AF" w14:textId="77777777" w:rsidR="00AE0FF7" w:rsidRPr="00733C7C" w:rsidRDefault="00AE0FF7" w:rsidP="00AE0FF7">
      <w:pPr>
        <w:pStyle w:val="BodyText"/>
        <w:rPr>
          <w:rFonts w:ascii="Segoe UI" w:hAnsi="Segoe UI" w:cs="Segoe UI"/>
        </w:rPr>
      </w:pPr>
    </w:p>
    <w:p w14:paraId="36A90DB7" w14:textId="77777777" w:rsidR="00BE6027" w:rsidRPr="00733C7C" w:rsidRDefault="00BE6027" w:rsidP="00AE0FF7">
      <w:pPr>
        <w:pStyle w:val="BodyText"/>
        <w:rPr>
          <w:rFonts w:ascii="Segoe UI" w:hAnsi="Segoe UI" w:cs="Segoe UI"/>
        </w:rPr>
      </w:pPr>
    </w:p>
    <w:p w14:paraId="0E7FEDCA" w14:textId="77777777" w:rsidR="00BE6027" w:rsidRPr="00733C7C" w:rsidRDefault="00BE6027" w:rsidP="00AE0FF7">
      <w:pPr>
        <w:pStyle w:val="BodyText"/>
        <w:rPr>
          <w:rFonts w:ascii="Segoe UI" w:hAnsi="Segoe UI" w:cs="Segoe UI"/>
        </w:rPr>
      </w:pPr>
    </w:p>
    <w:p w14:paraId="5CD21CB9" w14:textId="77777777" w:rsidR="00AE0FF7" w:rsidRPr="00733C7C" w:rsidRDefault="00150AE1" w:rsidP="00AE0FF7">
      <w:pPr>
        <w:pStyle w:val="BodyText"/>
        <w:rPr>
          <w:rFonts w:ascii="Segoe UI" w:hAnsi="Segoe UI" w:cs="Segoe UI"/>
          <w:sz w:val="24"/>
          <w:szCs w:val="24"/>
        </w:rPr>
      </w:pPr>
      <w:r w:rsidRPr="00733C7C">
        <w:rPr>
          <w:rFonts w:ascii="Segoe UI" w:hAnsi="Segoe UI" w:cs="Segoe UI"/>
          <w:sz w:val="24"/>
          <w:szCs w:val="24"/>
        </w:rPr>
        <w:t xml:space="preserve">Donor Egg (DE) therapy treats </w:t>
      </w:r>
      <w:r w:rsidR="0085602B" w:rsidRPr="00733C7C">
        <w:rPr>
          <w:rFonts w:ascii="Segoe UI" w:hAnsi="Segoe UI" w:cs="Segoe UI"/>
          <w:sz w:val="24"/>
          <w:szCs w:val="24"/>
        </w:rPr>
        <w:t>infertility due to egg problems or</w:t>
      </w:r>
      <w:r w:rsidR="00AE0FF7" w:rsidRPr="00733C7C">
        <w:rPr>
          <w:rFonts w:ascii="Segoe UI" w:hAnsi="Segoe UI" w:cs="Segoe UI"/>
          <w:sz w:val="24"/>
          <w:szCs w:val="24"/>
        </w:rPr>
        <w:t xml:space="preserve"> certain genetic issues.   The goal of DE is to</w:t>
      </w:r>
      <w:r w:rsidRPr="00733C7C">
        <w:rPr>
          <w:rFonts w:ascii="Segoe UI" w:hAnsi="Segoe UI" w:cs="Segoe UI"/>
          <w:sz w:val="24"/>
          <w:szCs w:val="24"/>
        </w:rPr>
        <w:t xml:space="preserve"> </w:t>
      </w:r>
      <w:r w:rsidR="00AE0FF7" w:rsidRPr="00733C7C">
        <w:rPr>
          <w:rFonts w:ascii="Segoe UI" w:hAnsi="Segoe UI" w:cs="Segoe UI"/>
          <w:sz w:val="24"/>
          <w:szCs w:val="24"/>
        </w:rPr>
        <w:t>become pregnant using eggs from a donor</w:t>
      </w:r>
      <w:r w:rsidRPr="00733C7C">
        <w:rPr>
          <w:rFonts w:ascii="Segoe UI" w:hAnsi="Segoe UI" w:cs="Segoe UI"/>
          <w:sz w:val="24"/>
          <w:szCs w:val="24"/>
        </w:rPr>
        <w:t>.</w:t>
      </w:r>
    </w:p>
    <w:p w14:paraId="03A4C3D8" w14:textId="77777777" w:rsidR="00BE6027" w:rsidRPr="00733C7C" w:rsidRDefault="00BE6027" w:rsidP="00AE0FF7">
      <w:pPr>
        <w:pStyle w:val="BodyText"/>
        <w:rPr>
          <w:rFonts w:ascii="Segoe UI" w:hAnsi="Segoe UI" w:cs="Segoe UI"/>
          <w:sz w:val="24"/>
          <w:szCs w:val="24"/>
        </w:rPr>
      </w:pPr>
    </w:p>
    <w:p w14:paraId="2AC8E24D" w14:textId="68B941D2" w:rsidR="00BE6027" w:rsidRPr="00733C7C" w:rsidRDefault="36168DCA" w:rsidP="00AE0FF7">
      <w:pPr>
        <w:pStyle w:val="BodyText"/>
        <w:rPr>
          <w:rFonts w:ascii="Segoe UI" w:hAnsi="Segoe UI" w:cs="Segoe UI"/>
          <w:sz w:val="24"/>
          <w:szCs w:val="24"/>
        </w:rPr>
      </w:pPr>
      <w:r w:rsidRPr="00733C7C">
        <w:rPr>
          <w:rFonts w:ascii="Segoe UI" w:hAnsi="Segoe UI" w:cs="Segoe UI"/>
          <w:sz w:val="24"/>
          <w:szCs w:val="24"/>
        </w:rPr>
        <w:t xml:space="preserve">The donor can </w:t>
      </w:r>
      <w:r w:rsidRPr="002F156C">
        <w:rPr>
          <w:rFonts w:ascii="Segoe UI" w:hAnsi="Segoe UI" w:cs="Segoe UI"/>
          <w:sz w:val="24"/>
          <w:szCs w:val="24"/>
        </w:rPr>
        <w:t>be known</w:t>
      </w:r>
      <w:r w:rsidR="002F156C" w:rsidRPr="002F156C">
        <w:rPr>
          <w:rFonts w:ascii="Segoe UI" w:hAnsi="Segoe UI" w:cs="Segoe UI"/>
          <w:sz w:val="24"/>
          <w:szCs w:val="24"/>
        </w:rPr>
        <w:t xml:space="preserve"> (“directed”)</w:t>
      </w:r>
      <w:r w:rsidRPr="002F156C">
        <w:rPr>
          <w:rFonts w:ascii="Segoe UI" w:hAnsi="Segoe UI" w:cs="Segoe UI"/>
          <w:sz w:val="24"/>
          <w:szCs w:val="24"/>
        </w:rPr>
        <w:t xml:space="preserve"> or </w:t>
      </w:r>
      <w:r w:rsidR="002F156C" w:rsidRPr="002F156C">
        <w:rPr>
          <w:rFonts w:ascii="Segoe UI" w:hAnsi="Segoe UI" w:cs="Segoe UI"/>
          <w:sz w:val="24"/>
          <w:szCs w:val="24"/>
        </w:rPr>
        <w:t>unknown (“</w:t>
      </w:r>
      <w:r w:rsidR="00FB4825" w:rsidRPr="002F156C">
        <w:rPr>
          <w:rFonts w:ascii="Segoe UI" w:hAnsi="Segoe UI" w:cs="Segoe UI"/>
          <w:sz w:val="24"/>
          <w:szCs w:val="24"/>
        </w:rPr>
        <w:t>non-identified</w:t>
      </w:r>
      <w:r w:rsidR="002F156C" w:rsidRPr="002F156C">
        <w:rPr>
          <w:rFonts w:ascii="Segoe UI" w:hAnsi="Segoe UI" w:cs="Segoe UI"/>
          <w:sz w:val="24"/>
          <w:szCs w:val="24"/>
        </w:rPr>
        <w:t>”)</w:t>
      </w:r>
      <w:r w:rsidRPr="002F156C">
        <w:rPr>
          <w:rFonts w:ascii="Segoe UI" w:hAnsi="Segoe UI" w:cs="Segoe UI"/>
          <w:sz w:val="24"/>
          <w:szCs w:val="24"/>
        </w:rPr>
        <w:t>,</w:t>
      </w:r>
      <w:r w:rsidRPr="00733C7C">
        <w:rPr>
          <w:rFonts w:ascii="Segoe UI" w:hAnsi="Segoe UI" w:cs="Segoe UI"/>
          <w:sz w:val="24"/>
          <w:szCs w:val="24"/>
        </w:rPr>
        <w:t xml:space="preserve"> and the eggs can be fresh or previously frozen.</w:t>
      </w:r>
    </w:p>
    <w:p w14:paraId="779E63CF" w14:textId="77777777" w:rsidR="00BE6027" w:rsidRPr="00733C7C" w:rsidRDefault="00BE6027" w:rsidP="00AE0FF7">
      <w:pPr>
        <w:pStyle w:val="BodyText"/>
        <w:rPr>
          <w:rFonts w:ascii="Segoe UI" w:hAnsi="Segoe UI" w:cs="Segoe UI"/>
        </w:rPr>
      </w:pPr>
    </w:p>
    <w:p w14:paraId="1267F31D" w14:textId="7F04DFF3" w:rsidR="00BE6027" w:rsidRPr="00733C7C" w:rsidRDefault="002D2820">
      <w:pPr>
        <w:ind w:firstLine="0"/>
        <w:rPr>
          <w:rStyle w:val="IntenseReference"/>
          <w:rFonts w:ascii="Segoe UI" w:eastAsia="Trebuchet MS" w:hAnsi="Segoe UI" w:cs="Segoe UI"/>
          <w:b w:val="0"/>
          <w:bCs w:val="0"/>
          <w:szCs w:val="20"/>
        </w:rPr>
      </w:pPr>
      <w:r w:rsidRPr="00733C7C">
        <w:rPr>
          <w:rFonts w:ascii="Segoe UI" w:hAnsi="Segoe UI" w:cs="Segoe UI"/>
          <w:noProof/>
          <w:lang w:bidi="ar-SA"/>
        </w:rPr>
        <mc:AlternateContent>
          <mc:Choice Requires="wps">
            <w:drawing>
              <wp:anchor distT="0" distB="0" distL="114300" distR="114300" simplePos="0" relativeHeight="251727360" behindDoc="0" locked="0" layoutInCell="1" allowOverlap="1" wp14:anchorId="01B3D36D" wp14:editId="113C0E19">
                <wp:simplePos x="0" y="0"/>
                <wp:positionH relativeFrom="column">
                  <wp:posOffset>-90170</wp:posOffset>
                </wp:positionH>
                <wp:positionV relativeFrom="paragraph">
                  <wp:posOffset>248486</wp:posOffset>
                </wp:positionV>
                <wp:extent cx="5591175" cy="1374140"/>
                <wp:effectExtent l="0" t="0" r="28575" b="165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1175" cy="1374140"/>
                        </a:xfrm>
                        <a:prstGeom prst="rect">
                          <a:avLst/>
                        </a:prstGeom>
                        <a:noFill/>
                        <a:ln>
                          <a:solidFill>
                            <a:schemeClr val="accent3"/>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txbx>
                        <w:txbxContent>
                          <w:p w14:paraId="2B3C885A" w14:textId="77777777" w:rsidR="00253021" w:rsidRDefault="00253021" w:rsidP="00BE6027">
                            <w:pPr>
                              <w:ind w:firstLine="0"/>
                              <w:rPr>
                                <w:color w:val="000000"/>
                              </w:rPr>
                            </w:pPr>
                          </w:p>
                          <w:p w14:paraId="4C47A788" w14:textId="16F38325" w:rsidR="00253021" w:rsidRDefault="00253021" w:rsidP="00BE6027">
                            <w:pPr>
                              <w:ind w:firstLine="0"/>
                              <w:rPr>
                                <w:color w:val="000000"/>
                              </w:rPr>
                            </w:pPr>
                            <w:r>
                              <w:rPr>
                                <w:color w:val="000000"/>
                              </w:rPr>
                              <w:t xml:space="preserve">Treatment Type: </w:t>
                            </w:r>
                            <w:r>
                              <w:rPr>
                                <w:color w:val="000000"/>
                              </w:rPr>
                              <w:tab/>
                            </w:r>
                            <w:r>
                              <w:rPr>
                                <w:rFonts w:ascii="Wingdings" w:eastAsia="Wingdings" w:hAnsi="Wingdings" w:cs="Wingdings"/>
                                <w:color w:val="000000"/>
                              </w:rPr>
                              <w:t>o</w:t>
                            </w:r>
                            <w:r>
                              <w:rPr>
                                <w:color w:val="000000"/>
                              </w:rPr>
                              <w:t xml:space="preserve"> </w:t>
                            </w:r>
                            <w:r w:rsidR="00FB4825" w:rsidRPr="002F156C">
                              <w:rPr>
                                <w:color w:val="000000"/>
                              </w:rPr>
                              <w:t>Non-identified</w:t>
                            </w:r>
                            <w:r w:rsidRPr="002F156C">
                              <w:rPr>
                                <w:color w:val="000000"/>
                              </w:rPr>
                              <w:tab/>
                            </w:r>
                            <w:r w:rsidRPr="002F156C">
                              <w:rPr>
                                <w:rFonts w:ascii="Wingdings" w:eastAsia="Wingdings" w:hAnsi="Wingdings" w:cs="Wingdings"/>
                                <w:color w:val="000000"/>
                              </w:rPr>
                              <w:t>o</w:t>
                            </w:r>
                            <w:r w:rsidRPr="002F156C">
                              <w:rPr>
                                <w:color w:val="000000"/>
                              </w:rPr>
                              <w:t xml:space="preserve"> Directed (</w:t>
                            </w:r>
                            <w:r>
                              <w:rPr>
                                <w:color w:val="000000"/>
                              </w:rPr>
                              <w:t>ID: ________________________)</w:t>
                            </w:r>
                          </w:p>
                          <w:p w14:paraId="73F2E724" w14:textId="77777777" w:rsidR="00253021" w:rsidRDefault="00253021" w:rsidP="00BE6027">
                            <w:pPr>
                              <w:ind w:firstLine="0"/>
                              <w:rPr>
                                <w:color w:val="000000"/>
                              </w:rPr>
                            </w:pPr>
                          </w:p>
                          <w:p w14:paraId="489A4F02" w14:textId="6D2C5907" w:rsidR="00253021" w:rsidRDefault="00253021" w:rsidP="00BE6027">
                            <w:pPr>
                              <w:ind w:firstLine="0"/>
                              <w:rPr>
                                <w:color w:val="000000"/>
                              </w:rPr>
                            </w:pPr>
                            <w:r>
                              <w:rPr>
                                <w:color w:val="000000"/>
                              </w:rPr>
                              <w:tab/>
                            </w:r>
                            <w:r>
                              <w:rPr>
                                <w:color w:val="000000"/>
                              </w:rPr>
                              <w:tab/>
                            </w:r>
                            <w:r>
                              <w:rPr>
                                <w:color w:val="000000"/>
                              </w:rPr>
                              <w:tab/>
                            </w:r>
                            <w:r>
                              <w:rPr>
                                <w:rFonts w:ascii="Wingdings" w:eastAsia="Wingdings" w:hAnsi="Wingdings" w:cs="Wingdings"/>
                                <w:color w:val="000000"/>
                              </w:rPr>
                              <w:t>o</w:t>
                            </w:r>
                            <w:r>
                              <w:rPr>
                                <w:color w:val="000000"/>
                              </w:rPr>
                              <w:t xml:space="preserve"> Fresh</w:t>
                            </w:r>
                            <w:r w:rsidR="00FB4825">
                              <w:rPr>
                                <w:color w:val="000000"/>
                              </w:rPr>
                              <w:t xml:space="preserve"> eggs</w:t>
                            </w:r>
                            <w:r>
                              <w:rPr>
                                <w:color w:val="000000"/>
                              </w:rPr>
                              <w:tab/>
                            </w:r>
                            <w:r w:rsidR="005F1C81">
                              <w:rPr>
                                <w:color w:val="000000"/>
                              </w:rPr>
                              <w:tab/>
                            </w:r>
                            <w:r>
                              <w:rPr>
                                <w:rFonts w:ascii="Wingdings" w:eastAsia="Wingdings" w:hAnsi="Wingdings" w:cs="Wingdings"/>
                                <w:color w:val="000000"/>
                              </w:rPr>
                              <w:t>o</w:t>
                            </w:r>
                            <w:r>
                              <w:rPr>
                                <w:color w:val="000000"/>
                              </w:rPr>
                              <w:t xml:space="preserve"> </w:t>
                            </w:r>
                            <w:r w:rsidR="00FB4825">
                              <w:rPr>
                                <w:color w:val="000000"/>
                              </w:rPr>
                              <w:t>Frozen eggs (E</w:t>
                            </w:r>
                            <w:r>
                              <w:rPr>
                                <w:color w:val="000000"/>
                              </w:rPr>
                              <w:t>gg Bank</w:t>
                            </w:r>
                            <w:r w:rsidR="00FB4825">
                              <w:rPr>
                                <w:color w:val="000000"/>
                              </w:rPr>
                              <w:t>)</w:t>
                            </w:r>
                          </w:p>
                          <w:p w14:paraId="62D5CE2D" w14:textId="77777777" w:rsidR="00253021" w:rsidRDefault="00253021" w:rsidP="00BE6027">
                            <w:pPr>
                              <w:ind w:firstLine="0"/>
                              <w:rPr>
                                <w:color w:val="000000"/>
                              </w:rPr>
                            </w:pPr>
                          </w:p>
                          <w:p w14:paraId="3F537501" w14:textId="1D68DC31" w:rsidR="00253021" w:rsidRPr="00A61E95" w:rsidRDefault="00253021" w:rsidP="00BE6027">
                            <w:pPr>
                              <w:ind w:firstLine="0"/>
                              <w:rPr>
                                <w:color w:val="000000"/>
                              </w:rPr>
                            </w:pPr>
                            <w:r>
                              <w:rPr>
                                <w:color w:val="000000"/>
                              </w:rPr>
                              <w:t xml:space="preserve">Identity Disclosure:  </w:t>
                            </w:r>
                            <w:r>
                              <w:rPr>
                                <w:color w:val="000000"/>
                              </w:rPr>
                              <w:tab/>
                            </w:r>
                            <w:r>
                              <w:rPr>
                                <w:rFonts w:ascii="Wingdings" w:eastAsia="Wingdings" w:hAnsi="Wingdings" w:cs="Wingdings"/>
                                <w:color w:val="000000"/>
                              </w:rPr>
                              <w:t>o</w:t>
                            </w:r>
                            <w:r>
                              <w:rPr>
                                <w:color w:val="000000"/>
                              </w:rPr>
                              <w:t xml:space="preserve"> None</w:t>
                            </w:r>
                            <w:r>
                              <w:rPr>
                                <w:color w:val="000000"/>
                              </w:rPr>
                              <w:tab/>
                            </w:r>
                            <w:r>
                              <w:rPr>
                                <w:rFonts w:ascii="Wingdings" w:eastAsia="Wingdings" w:hAnsi="Wingdings" w:cs="Wingdings"/>
                                <w:color w:val="000000"/>
                              </w:rPr>
                              <w:t>o</w:t>
                            </w:r>
                            <w:r>
                              <w:rPr>
                                <w:color w:val="000000"/>
                              </w:rPr>
                              <w:t xml:space="preserve"> </w:t>
                            </w:r>
                            <w:r w:rsidR="00FD7797">
                              <w:rPr>
                                <w:color w:val="000000"/>
                              </w:rPr>
                              <w:t>Open</w:t>
                            </w:r>
                            <w:r>
                              <w:rPr>
                                <w:color w:val="000000"/>
                              </w:rPr>
                              <w:t xml:space="preserve"> now</w:t>
                            </w:r>
                            <w:r>
                              <w:rPr>
                                <w:color w:val="000000"/>
                              </w:rPr>
                              <w:tab/>
                            </w:r>
                            <w:r>
                              <w:rPr>
                                <w:color w:val="000000"/>
                              </w:rPr>
                              <w:tab/>
                            </w:r>
                            <w:r>
                              <w:rPr>
                                <w:rFonts w:ascii="Wingdings" w:eastAsia="Wingdings" w:hAnsi="Wingdings" w:cs="Wingdings"/>
                                <w:color w:val="000000"/>
                              </w:rPr>
                              <w:t>o</w:t>
                            </w:r>
                            <w:r>
                              <w:rPr>
                                <w:color w:val="000000"/>
                              </w:rPr>
                              <w:t xml:space="preserve"> </w:t>
                            </w:r>
                            <w:r w:rsidR="005F1C81">
                              <w:rPr>
                                <w:color w:val="000000"/>
                              </w:rPr>
                              <w:t xml:space="preserve">Known when an </w:t>
                            </w:r>
                            <w:r>
                              <w:rPr>
                                <w:color w:val="000000"/>
                              </w:rPr>
                              <w:t>adult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3D36D" id="_x0000_t202" coordsize="21600,21600" o:spt="202" path="m,l,21600r21600,l21600,xe">
                <v:stroke joinstyle="miter"/>
                <v:path gradientshapeok="t" o:connecttype="rect"/>
              </v:shapetype>
              <v:shape id="Text Box 13" o:spid="_x0000_s1028" type="#_x0000_t202" style="position:absolute;margin-left:-7.1pt;margin-top:19.55pt;width:440.25pt;height:108.2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" filled="f" strokecolor="#9bbb59 [3206]">
                <v:path arrowok="t"/>
                <v:textbox>
                  <w:txbxContent>
                    <w:p w14:paraId="2B3C885A" w14:textId="77777777" w:rsidR="00253021" w:rsidRDefault="00253021" w:rsidP="00BE6027">
                      <w:pPr>
                        <w:ind w:firstLine="0"/>
                        <w:rPr>
                          <w:color w:val="000000"/>
                        </w:rPr>
                      </w:pPr>
                    </w:p>
                    <w:p w14:paraId="4C47A788" w14:textId="16F38325" w:rsidR="00253021" w:rsidRDefault="00253021" w:rsidP="00BE6027">
                      <w:pPr>
                        <w:ind w:firstLine="0"/>
                        <w:rPr>
                          <w:color w:val="000000"/>
                        </w:rPr>
                      </w:pPr>
                      <w:r>
                        <w:rPr>
                          <w:color w:val="000000"/>
                        </w:rPr>
                        <w:t xml:space="preserve">Treatment Type: </w:t>
                      </w:r>
                      <w:r>
                        <w:rPr>
                          <w:color w:val="000000"/>
                        </w:rPr>
                        <w:tab/>
                      </w:r>
                      <w:r>
                        <w:rPr>
                          <w:rFonts w:ascii="Wingdings" w:eastAsia="Wingdings" w:hAnsi="Wingdings" w:cs="Wingdings"/>
                          <w:color w:val="000000"/>
                        </w:rPr>
                        <w:t>o</w:t>
                      </w:r>
                      <w:r>
                        <w:rPr>
                          <w:color w:val="000000"/>
                        </w:rPr>
                        <w:t xml:space="preserve"> </w:t>
                      </w:r>
                      <w:r w:rsidR="00FB4825" w:rsidRPr="002F156C">
                        <w:rPr>
                          <w:color w:val="000000"/>
                        </w:rPr>
                        <w:t>Non-identified</w:t>
                      </w:r>
                      <w:r w:rsidRPr="002F156C">
                        <w:rPr>
                          <w:color w:val="000000"/>
                        </w:rPr>
                        <w:tab/>
                      </w:r>
                      <w:r w:rsidRPr="002F156C">
                        <w:rPr>
                          <w:rFonts w:ascii="Wingdings" w:eastAsia="Wingdings" w:hAnsi="Wingdings" w:cs="Wingdings"/>
                          <w:color w:val="000000"/>
                        </w:rPr>
                        <w:t>o</w:t>
                      </w:r>
                      <w:r w:rsidRPr="002F156C">
                        <w:rPr>
                          <w:color w:val="000000"/>
                        </w:rPr>
                        <w:t xml:space="preserve"> Directed (</w:t>
                      </w:r>
                      <w:r>
                        <w:rPr>
                          <w:color w:val="000000"/>
                        </w:rPr>
                        <w:t>ID: ________________________)</w:t>
                      </w:r>
                    </w:p>
                    <w:p w14:paraId="73F2E724" w14:textId="77777777" w:rsidR="00253021" w:rsidRDefault="00253021" w:rsidP="00BE6027">
                      <w:pPr>
                        <w:ind w:firstLine="0"/>
                        <w:rPr>
                          <w:color w:val="000000"/>
                        </w:rPr>
                      </w:pPr>
                    </w:p>
                    <w:p w14:paraId="489A4F02" w14:textId="6D2C5907" w:rsidR="00253021" w:rsidRDefault="00253021" w:rsidP="00BE6027">
                      <w:pPr>
                        <w:ind w:firstLine="0"/>
                        <w:rPr>
                          <w:color w:val="000000"/>
                        </w:rPr>
                      </w:pPr>
                      <w:r>
                        <w:rPr>
                          <w:color w:val="000000"/>
                        </w:rPr>
                        <w:tab/>
                      </w:r>
                      <w:r>
                        <w:rPr>
                          <w:color w:val="000000"/>
                        </w:rPr>
                        <w:tab/>
                      </w:r>
                      <w:r>
                        <w:rPr>
                          <w:color w:val="000000"/>
                        </w:rPr>
                        <w:tab/>
                      </w:r>
                      <w:r>
                        <w:rPr>
                          <w:rFonts w:ascii="Wingdings" w:eastAsia="Wingdings" w:hAnsi="Wingdings" w:cs="Wingdings"/>
                          <w:color w:val="000000"/>
                        </w:rPr>
                        <w:t>o</w:t>
                      </w:r>
                      <w:r>
                        <w:rPr>
                          <w:color w:val="000000"/>
                        </w:rPr>
                        <w:t xml:space="preserve"> Fresh</w:t>
                      </w:r>
                      <w:r w:rsidR="00FB4825">
                        <w:rPr>
                          <w:color w:val="000000"/>
                        </w:rPr>
                        <w:t xml:space="preserve"> eggs</w:t>
                      </w:r>
                      <w:r>
                        <w:rPr>
                          <w:color w:val="000000"/>
                        </w:rPr>
                        <w:tab/>
                      </w:r>
                      <w:r w:rsidR="005F1C81">
                        <w:rPr>
                          <w:color w:val="000000"/>
                        </w:rPr>
                        <w:tab/>
                      </w:r>
                      <w:r>
                        <w:rPr>
                          <w:rFonts w:ascii="Wingdings" w:eastAsia="Wingdings" w:hAnsi="Wingdings" w:cs="Wingdings"/>
                          <w:color w:val="000000"/>
                        </w:rPr>
                        <w:t>o</w:t>
                      </w:r>
                      <w:r>
                        <w:rPr>
                          <w:color w:val="000000"/>
                        </w:rPr>
                        <w:t xml:space="preserve"> </w:t>
                      </w:r>
                      <w:r w:rsidR="00FB4825">
                        <w:rPr>
                          <w:color w:val="000000"/>
                        </w:rPr>
                        <w:t>Frozen eggs (E</w:t>
                      </w:r>
                      <w:r>
                        <w:rPr>
                          <w:color w:val="000000"/>
                        </w:rPr>
                        <w:t>gg Bank</w:t>
                      </w:r>
                      <w:r w:rsidR="00FB4825">
                        <w:rPr>
                          <w:color w:val="000000"/>
                        </w:rPr>
                        <w:t>)</w:t>
                      </w:r>
                    </w:p>
                    <w:p w14:paraId="62D5CE2D" w14:textId="77777777" w:rsidR="00253021" w:rsidRDefault="00253021" w:rsidP="00BE6027">
                      <w:pPr>
                        <w:ind w:firstLine="0"/>
                        <w:rPr>
                          <w:color w:val="000000"/>
                        </w:rPr>
                      </w:pPr>
                    </w:p>
                    <w:p w14:paraId="3F537501" w14:textId="1D68DC31" w:rsidR="00253021" w:rsidRPr="00A61E95" w:rsidRDefault="00253021" w:rsidP="00BE6027">
                      <w:pPr>
                        <w:ind w:firstLine="0"/>
                        <w:rPr>
                          <w:color w:val="000000"/>
                        </w:rPr>
                      </w:pPr>
                      <w:r>
                        <w:rPr>
                          <w:color w:val="000000"/>
                        </w:rPr>
                        <w:t xml:space="preserve">Identity Disclosure:  </w:t>
                      </w:r>
                      <w:r>
                        <w:rPr>
                          <w:color w:val="000000"/>
                        </w:rPr>
                        <w:tab/>
                      </w:r>
                      <w:r>
                        <w:rPr>
                          <w:rFonts w:ascii="Wingdings" w:eastAsia="Wingdings" w:hAnsi="Wingdings" w:cs="Wingdings"/>
                          <w:color w:val="000000"/>
                        </w:rPr>
                        <w:t>o</w:t>
                      </w:r>
                      <w:r>
                        <w:rPr>
                          <w:color w:val="000000"/>
                        </w:rPr>
                        <w:t xml:space="preserve"> None</w:t>
                      </w:r>
                      <w:r>
                        <w:rPr>
                          <w:color w:val="000000"/>
                        </w:rPr>
                        <w:tab/>
                      </w:r>
                      <w:r>
                        <w:rPr>
                          <w:rFonts w:ascii="Wingdings" w:eastAsia="Wingdings" w:hAnsi="Wingdings" w:cs="Wingdings"/>
                          <w:color w:val="000000"/>
                        </w:rPr>
                        <w:t>o</w:t>
                      </w:r>
                      <w:r>
                        <w:rPr>
                          <w:color w:val="000000"/>
                        </w:rPr>
                        <w:t xml:space="preserve"> </w:t>
                      </w:r>
                      <w:r w:rsidR="00FD7797">
                        <w:rPr>
                          <w:color w:val="000000"/>
                        </w:rPr>
                        <w:t>Open</w:t>
                      </w:r>
                      <w:r>
                        <w:rPr>
                          <w:color w:val="000000"/>
                        </w:rPr>
                        <w:t xml:space="preserve"> now</w:t>
                      </w:r>
                      <w:r>
                        <w:rPr>
                          <w:color w:val="000000"/>
                        </w:rPr>
                        <w:tab/>
                      </w:r>
                      <w:r>
                        <w:rPr>
                          <w:color w:val="000000"/>
                        </w:rPr>
                        <w:tab/>
                      </w:r>
                      <w:r>
                        <w:rPr>
                          <w:rFonts w:ascii="Wingdings" w:eastAsia="Wingdings" w:hAnsi="Wingdings" w:cs="Wingdings"/>
                          <w:color w:val="000000"/>
                        </w:rPr>
                        <w:t>o</w:t>
                      </w:r>
                      <w:r>
                        <w:rPr>
                          <w:color w:val="000000"/>
                        </w:rPr>
                        <w:t xml:space="preserve"> </w:t>
                      </w:r>
                      <w:r w:rsidR="005F1C81">
                        <w:rPr>
                          <w:color w:val="000000"/>
                        </w:rPr>
                        <w:t xml:space="preserve">Known when an </w:t>
                      </w:r>
                      <w:r>
                        <w:rPr>
                          <w:color w:val="000000"/>
                        </w:rPr>
                        <w:t>adult</w:t>
                      </w:r>
                    </w:p>
                  </w:txbxContent>
                </v:textbox>
                <w10:wrap type="square"/>
              </v:shape>
            </w:pict>
          </mc:Fallback>
        </mc:AlternateContent>
      </w:r>
    </w:p>
    <w:p w14:paraId="38E65D34" w14:textId="37742D91" w:rsidR="00B470F7" w:rsidRPr="00733C7C" w:rsidRDefault="00B470F7" w:rsidP="00253021">
      <w:pPr>
        <w:pStyle w:val="Style3"/>
        <w:rPr>
          <w:rStyle w:val="IntenseReference"/>
          <w:rFonts w:ascii="Segoe UI" w:hAnsi="Segoe UI" w:cs="Segoe UI"/>
          <w:b w:val="0"/>
          <w:bCs w:val="0"/>
          <w:szCs w:val="22"/>
        </w:rPr>
      </w:pPr>
    </w:p>
    <w:p w14:paraId="319BA696" w14:textId="77777777" w:rsidR="002D2820" w:rsidRDefault="002D2820">
      <w:pPr>
        <w:ind w:firstLine="0"/>
        <w:rPr>
          <w:rFonts w:ascii="Segoe UI" w:hAnsi="Segoe UI" w:cs="Segoe UI"/>
          <w:color w:val="243F60"/>
          <w:sz w:val="36"/>
          <w:szCs w:val="36"/>
        </w:rPr>
      </w:pPr>
      <w:r>
        <w:rPr>
          <w:rFonts w:ascii="Segoe UI" w:hAnsi="Segoe UI" w:cs="Segoe UI"/>
          <w:i/>
          <w:iCs/>
          <w:sz w:val="36"/>
          <w:szCs w:val="36"/>
        </w:rPr>
        <w:br w:type="page"/>
      </w:r>
    </w:p>
    <w:p w14:paraId="78925A2C" w14:textId="47F58928" w:rsidR="00D96F40" w:rsidRPr="00733C7C" w:rsidRDefault="00D96F40" w:rsidP="00907866">
      <w:pPr>
        <w:pStyle w:val="Title"/>
        <w:rPr>
          <w:rFonts w:ascii="Segoe UI" w:hAnsi="Segoe UI" w:cs="Segoe UI"/>
          <w:i w:val="0"/>
          <w:iCs w:val="0"/>
          <w:sz w:val="36"/>
          <w:szCs w:val="36"/>
        </w:rPr>
      </w:pPr>
      <w:r w:rsidRPr="00733C7C">
        <w:rPr>
          <w:rFonts w:ascii="Segoe UI" w:hAnsi="Segoe UI" w:cs="Segoe UI"/>
          <w:i w:val="0"/>
          <w:iCs w:val="0"/>
          <w:sz w:val="36"/>
          <w:szCs w:val="36"/>
        </w:rPr>
        <w:lastRenderedPageBreak/>
        <w:t>Steps in the Process</w:t>
      </w:r>
    </w:p>
    <w:p w14:paraId="219A325D" w14:textId="77777777" w:rsidR="000F744F" w:rsidRPr="00733C7C" w:rsidRDefault="000F744F" w:rsidP="00253021">
      <w:pPr>
        <w:pStyle w:val="Style3"/>
        <w:rPr>
          <w:rStyle w:val="IntenseReference"/>
          <w:rFonts w:ascii="Segoe UI" w:hAnsi="Segoe UI" w:cs="Segoe UI"/>
          <w:b w:val="0"/>
          <w:bCs w:val="0"/>
          <w:szCs w:val="60"/>
        </w:rPr>
      </w:pPr>
    </w:p>
    <w:p w14:paraId="338ACE50" w14:textId="317D3DC3" w:rsidR="00150AE1" w:rsidRPr="00733C7C" w:rsidRDefault="36168DCA" w:rsidP="00253021">
      <w:pPr>
        <w:ind w:firstLine="0"/>
        <w:rPr>
          <w:rFonts w:ascii="Segoe UI" w:hAnsi="Segoe UI" w:cs="Segoe UI"/>
          <w:sz w:val="20"/>
          <w:szCs w:val="20"/>
        </w:rPr>
      </w:pPr>
      <w:r w:rsidRPr="00733C7C">
        <w:rPr>
          <w:rFonts w:ascii="Segoe UI" w:hAnsi="Segoe UI" w:cs="Segoe UI"/>
          <w:sz w:val="20"/>
          <w:szCs w:val="20"/>
        </w:rPr>
        <w:t>First an egg donor needs to be identified</w:t>
      </w:r>
      <w:r w:rsidR="00253021" w:rsidRPr="00733C7C">
        <w:rPr>
          <w:rFonts w:ascii="Segoe UI" w:hAnsi="Segoe UI" w:cs="Segoe UI"/>
          <w:sz w:val="20"/>
          <w:szCs w:val="20"/>
        </w:rPr>
        <w:t>, screened</w:t>
      </w:r>
      <w:r w:rsidR="000B42B4" w:rsidRPr="00733C7C">
        <w:rPr>
          <w:rFonts w:ascii="Segoe UI" w:hAnsi="Segoe UI" w:cs="Segoe UI"/>
          <w:sz w:val="20"/>
          <w:szCs w:val="20"/>
        </w:rPr>
        <w:t>,</w:t>
      </w:r>
      <w:r w:rsidRPr="00733C7C">
        <w:rPr>
          <w:rFonts w:ascii="Segoe UI" w:hAnsi="Segoe UI" w:cs="Segoe UI"/>
          <w:sz w:val="20"/>
          <w:szCs w:val="20"/>
        </w:rPr>
        <w:t xml:space="preserve"> and her eggs retrieved.  This involves a screening process that is regulated by the</w:t>
      </w:r>
      <w:r w:rsidR="00253021" w:rsidRPr="00733C7C">
        <w:rPr>
          <w:rFonts w:ascii="Segoe UI" w:hAnsi="Segoe UI" w:cs="Segoe UI"/>
          <w:sz w:val="20"/>
          <w:szCs w:val="20"/>
        </w:rPr>
        <w:t xml:space="preserve"> </w:t>
      </w:r>
      <w:r w:rsidRPr="00733C7C">
        <w:rPr>
          <w:rFonts w:ascii="Segoe UI" w:hAnsi="Segoe UI" w:cs="Segoe UI"/>
          <w:sz w:val="20"/>
          <w:szCs w:val="20"/>
        </w:rPr>
        <w:t>FDA</w:t>
      </w:r>
      <w:r w:rsidR="00253021" w:rsidRPr="00733C7C">
        <w:rPr>
          <w:rFonts w:ascii="Segoe UI" w:hAnsi="Segoe UI" w:cs="Segoe UI"/>
          <w:sz w:val="20"/>
          <w:szCs w:val="20"/>
        </w:rPr>
        <w:t xml:space="preserve"> and follows ASRM recommendations</w:t>
      </w:r>
      <w:r w:rsidRPr="00733C7C">
        <w:rPr>
          <w:rFonts w:ascii="Segoe UI" w:hAnsi="Segoe UI" w:cs="Segoe UI"/>
          <w:sz w:val="20"/>
          <w:szCs w:val="20"/>
        </w:rPr>
        <w:t xml:space="preserve">.  The FDA portion of donor screening, </w:t>
      </w:r>
      <w:r w:rsidR="00FD7797">
        <w:rPr>
          <w:rFonts w:ascii="Segoe UI" w:hAnsi="Segoe UI" w:cs="Segoe UI"/>
          <w:sz w:val="20"/>
          <w:szCs w:val="20"/>
        </w:rPr>
        <w:t>called “</w:t>
      </w:r>
      <w:r w:rsidRPr="00733C7C">
        <w:rPr>
          <w:rFonts w:ascii="Segoe UI" w:hAnsi="Segoe UI" w:cs="Segoe UI"/>
          <w:sz w:val="20"/>
          <w:szCs w:val="20"/>
        </w:rPr>
        <w:t>donor eligibility determination,</w:t>
      </w:r>
      <w:r w:rsidR="00FD7797">
        <w:rPr>
          <w:rFonts w:ascii="Segoe UI" w:hAnsi="Segoe UI" w:cs="Segoe UI"/>
          <w:sz w:val="20"/>
          <w:szCs w:val="20"/>
        </w:rPr>
        <w:t>”</w:t>
      </w:r>
      <w:r w:rsidRPr="00733C7C">
        <w:rPr>
          <w:rFonts w:ascii="Segoe UI" w:hAnsi="Segoe UI" w:cs="Segoe UI"/>
          <w:sz w:val="20"/>
          <w:szCs w:val="20"/>
        </w:rPr>
        <w:t xml:space="preserve"> focuses on minimizing risk of infectious disease transmission.  The ASRM portion of FDA screening focuses on donor physical and psychological health. </w:t>
      </w:r>
    </w:p>
    <w:p w14:paraId="6F199333" w14:textId="77777777" w:rsidR="00150AE1" w:rsidRPr="00733C7C" w:rsidRDefault="00150AE1" w:rsidP="00253021">
      <w:pPr>
        <w:pStyle w:val="Style3"/>
        <w:rPr>
          <w:rStyle w:val="IntenseReference"/>
          <w:rFonts w:ascii="Segoe UI" w:hAnsi="Segoe UI" w:cs="Segoe UI"/>
          <w:b w:val="0"/>
          <w:bCs w:val="0"/>
        </w:rPr>
      </w:pPr>
    </w:p>
    <w:p w14:paraId="48A4F8D2" w14:textId="6EC2E8EC" w:rsidR="003349C5" w:rsidRPr="00733C7C" w:rsidRDefault="00D96F40" w:rsidP="00253021">
      <w:pPr>
        <w:pStyle w:val="Style3"/>
        <w:rPr>
          <w:rFonts w:ascii="Segoe UI" w:hAnsi="Segoe UI" w:cs="Segoe UI"/>
          <w:sz w:val="28"/>
          <w:u w:color="9BBB59"/>
        </w:rPr>
      </w:pPr>
      <w:r w:rsidRPr="00733C7C">
        <w:rPr>
          <w:rStyle w:val="IntenseReference"/>
          <w:rFonts w:ascii="Segoe UI" w:hAnsi="Segoe UI" w:cs="Segoe UI"/>
          <w:b w:val="0"/>
          <w:bCs w:val="0"/>
          <w:sz w:val="24"/>
        </w:rPr>
        <w:t>Screening of Egg Donor</w:t>
      </w:r>
    </w:p>
    <w:p w14:paraId="6E01429C" w14:textId="3F6A542F" w:rsidR="00D96F40" w:rsidRPr="00733C7C" w:rsidRDefault="36168DCA" w:rsidP="00A30045">
      <w:pPr>
        <w:ind w:firstLine="0"/>
        <w:rPr>
          <w:rFonts w:ascii="Segoe UI" w:hAnsi="Segoe UI" w:cs="Segoe UI"/>
          <w:sz w:val="20"/>
          <w:szCs w:val="20"/>
        </w:rPr>
      </w:pPr>
      <w:r w:rsidRPr="00733C7C">
        <w:rPr>
          <w:rFonts w:ascii="Segoe UI" w:hAnsi="Segoe UI" w:cs="Segoe UI"/>
          <w:sz w:val="20"/>
          <w:szCs w:val="20"/>
        </w:rPr>
        <w:t xml:space="preserve">The medical, psychological, </w:t>
      </w:r>
      <w:r w:rsidR="005F1C81" w:rsidRPr="00733C7C">
        <w:rPr>
          <w:rFonts w:ascii="Segoe UI" w:hAnsi="Segoe UI" w:cs="Segoe UI"/>
          <w:sz w:val="20"/>
          <w:szCs w:val="20"/>
        </w:rPr>
        <w:t>genetic,</w:t>
      </w:r>
      <w:r w:rsidRPr="00733C7C">
        <w:rPr>
          <w:rFonts w:ascii="Segoe UI" w:hAnsi="Segoe UI" w:cs="Segoe UI"/>
          <w:sz w:val="20"/>
          <w:szCs w:val="20"/>
        </w:rPr>
        <w:t xml:space="preserve"> and family history of possible egg donors are evaluated to make sure they do not have any conditions that would disqualify them from donation</w:t>
      </w:r>
      <w:r w:rsidR="00253021" w:rsidRPr="00733C7C">
        <w:rPr>
          <w:rFonts w:ascii="Segoe UI" w:hAnsi="Segoe UI" w:cs="Segoe UI"/>
          <w:sz w:val="20"/>
          <w:szCs w:val="20"/>
        </w:rPr>
        <w:t xml:space="preserve"> or increase the risk of an adverse health outcome for the child.  </w:t>
      </w:r>
      <w:r w:rsidRPr="00733C7C">
        <w:rPr>
          <w:rFonts w:ascii="Segoe UI" w:hAnsi="Segoe UI" w:cs="Segoe UI"/>
          <w:sz w:val="20"/>
          <w:szCs w:val="20"/>
        </w:rPr>
        <w:t>No screening or testing regimen is perfect, one’s health can evolve over time, and many diseases are not inherited</w:t>
      </w:r>
      <w:r w:rsidR="00253021" w:rsidRPr="00733C7C">
        <w:rPr>
          <w:rFonts w:ascii="Segoe UI" w:hAnsi="Segoe UI" w:cs="Segoe UI"/>
          <w:sz w:val="20"/>
          <w:szCs w:val="20"/>
        </w:rPr>
        <w:t xml:space="preserve"> from a single gene mutation</w:t>
      </w:r>
      <w:r w:rsidRPr="00733C7C">
        <w:rPr>
          <w:rFonts w:ascii="Segoe UI" w:hAnsi="Segoe UI" w:cs="Segoe UI"/>
          <w:sz w:val="20"/>
          <w:szCs w:val="20"/>
        </w:rPr>
        <w:t xml:space="preserve">,  so it remains possible for children </w:t>
      </w:r>
      <w:r w:rsidR="00253021" w:rsidRPr="00733C7C">
        <w:rPr>
          <w:rFonts w:ascii="Segoe UI" w:hAnsi="Segoe UI" w:cs="Segoe UI"/>
          <w:sz w:val="20"/>
          <w:szCs w:val="20"/>
        </w:rPr>
        <w:t xml:space="preserve">from donor eggs </w:t>
      </w:r>
      <w:r w:rsidRPr="00733C7C">
        <w:rPr>
          <w:rFonts w:ascii="Segoe UI" w:hAnsi="Segoe UI" w:cs="Segoe UI"/>
          <w:sz w:val="20"/>
          <w:szCs w:val="20"/>
        </w:rPr>
        <w:t xml:space="preserve">to have medical problems or birth defects just as would be the case in non-donor egg pregnancies.  In addition to the ASRM recommended testing, the FDA requires that all donors are also tested for infectious diseases.  This involves an extensive questionnaire, a physical exam, and blood tests. To be eligible to be </w:t>
      </w:r>
      <w:r w:rsidR="005F1C81" w:rsidRPr="00733C7C">
        <w:rPr>
          <w:rFonts w:ascii="Segoe UI" w:hAnsi="Segoe UI" w:cs="Segoe UI"/>
          <w:sz w:val="20"/>
          <w:szCs w:val="20"/>
        </w:rPr>
        <w:t>a</w:t>
      </w:r>
      <w:r w:rsidRPr="00733C7C">
        <w:rPr>
          <w:rFonts w:ascii="Segoe UI" w:hAnsi="Segoe UI" w:cs="Segoe UI"/>
          <w:sz w:val="20"/>
          <w:szCs w:val="20"/>
        </w:rPr>
        <w:t xml:space="preserve"> </w:t>
      </w:r>
      <w:r w:rsidR="00FB4825">
        <w:rPr>
          <w:rFonts w:ascii="Segoe UI" w:hAnsi="Segoe UI" w:cs="Segoe UI"/>
          <w:sz w:val="20"/>
          <w:szCs w:val="20"/>
        </w:rPr>
        <w:t>non-identified</w:t>
      </w:r>
      <w:r w:rsidRPr="00733C7C">
        <w:rPr>
          <w:rFonts w:ascii="Segoe UI" w:hAnsi="Segoe UI" w:cs="Segoe UI"/>
          <w:sz w:val="20"/>
          <w:szCs w:val="20"/>
        </w:rPr>
        <w:t xml:space="preserve"> donor, </w:t>
      </w:r>
      <w:r w:rsidR="000B42B4" w:rsidRPr="00733C7C">
        <w:rPr>
          <w:rFonts w:ascii="Segoe UI" w:hAnsi="Segoe UI" w:cs="Segoe UI"/>
          <w:sz w:val="20"/>
          <w:szCs w:val="20"/>
        </w:rPr>
        <w:t>all</w:t>
      </w:r>
      <w:r w:rsidRPr="00733C7C">
        <w:rPr>
          <w:rFonts w:ascii="Segoe UI" w:hAnsi="Segoe UI" w:cs="Segoe UI"/>
          <w:sz w:val="20"/>
          <w:szCs w:val="20"/>
        </w:rPr>
        <w:t xml:space="preserve"> the FDA required testing must be normal</w:t>
      </w:r>
      <w:r w:rsidR="00253021" w:rsidRPr="00733C7C">
        <w:rPr>
          <w:rFonts w:ascii="Segoe UI" w:hAnsi="Segoe UI" w:cs="Segoe UI"/>
          <w:sz w:val="20"/>
          <w:szCs w:val="20"/>
        </w:rPr>
        <w:t>.</w:t>
      </w:r>
      <w:r w:rsidRPr="00733C7C">
        <w:rPr>
          <w:rFonts w:ascii="Segoe UI" w:hAnsi="Segoe UI" w:cs="Segoe UI"/>
          <w:sz w:val="20"/>
          <w:szCs w:val="20"/>
        </w:rPr>
        <w:t xml:space="preserve">  </w:t>
      </w:r>
    </w:p>
    <w:p w14:paraId="4E577693" w14:textId="77777777" w:rsidR="00FF0935" w:rsidRPr="00733C7C" w:rsidRDefault="00FF0935" w:rsidP="00A30045">
      <w:pPr>
        <w:ind w:firstLine="0"/>
        <w:rPr>
          <w:rStyle w:val="IntenseReference"/>
          <w:rFonts w:ascii="Segoe UI" w:hAnsi="Segoe UI" w:cs="Segoe UI"/>
          <w:b w:val="0"/>
          <w:bCs w:val="0"/>
          <w:color w:val="auto"/>
          <w:sz w:val="20"/>
          <w:szCs w:val="20"/>
        </w:rPr>
      </w:pPr>
    </w:p>
    <w:p w14:paraId="67A9DD23" w14:textId="1FE2259A" w:rsidR="00EB026A" w:rsidRPr="00733C7C" w:rsidRDefault="00EB026A" w:rsidP="00253021">
      <w:pPr>
        <w:pStyle w:val="Style3"/>
        <w:rPr>
          <w:rStyle w:val="IntenseReference"/>
          <w:rFonts w:ascii="Segoe UI" w:hAnsi="Segoe UI" w:cs="Segoe UI"/>
          <w:b w:val="0"/>
          <w:bCs w:val="0"/>
          <w:sz w:val="24"/>
        </w:rPr>
      </w:pPr>
      <w:r w:rsidRPr="00733C7C">
        <w:rPr>
          <w:rStyle w:val="IntenseReference"/>
          <w:rFonts w:ascii="Segoe UI" w:hAnsi="Segoe UI" w:cs="Segoe UI"/>
          <w:b w:val="0"/>
          <w:bCs w:val="0"/>
          <w:sz w:val="24"/>
        </w:rPr>
        <w:t xml:space="preserve">Ovarian Stimulation of </w:t>
      </w:r>
      <w:r w:rsidR="0024126E" w:rsidRPr="00733C7C">
        <w:rPr>
          <w:rStyle w:val="IntenseReference"/>
          <w:rFonts w:ascii="Segoe UI" w:hAnsi="Segoe UI" w:cs="Segoe UI"/>
          <w:b w:val="0"/>
          <w:bCs w:val="0"/>
          <w:sz w:val="24"/>
        </w:rPr>
        <w:t xml:space="preserve">the </w:t>
      </w:r>
      <w:r w:rsidRPr="00733C7C">
        <w:rPr>
          <w:rStyle w:val="IntenseReference"/>
          <w:rFonts w:ascii="Segoe UI" w:hAnsi="Segoe UI" w:cs="Segoe UI"/>
          <w:b w:val="0"/>
          <w:bCs w:val="0"/>
          <w:sz w:val="24"/>
        </w:rPr>
        <w:t xml:space="preserve">Donor </w:t>
      </w:r>
    </w:p>
    <w:p w14:paraId="2A872DE7" w14:textId="5DB10500" w:rsidR="00EB026A" w:rsidRPr="00733C7C" w:rsidRDefault="36168DCA" w:rsidP="00FF0935">
      <w:pPr>
        <w:pStyle w:val="BodyText"/>
        <w:rPr>
          <w:rFonts w:ascii="Segoe UI" w:hAnsi="Segoe UI" w:cs="Segoe UI"/>
        </w:rPr>
      </w:pPr>
      <w:r w:rsidRPr="00733C7C">
        <w:rPr>
          <w:rFonts w:ascii="Segoe UI" w:hAnsi="Segoe UI" w:cs="Segoe UI"/>
        </w:rPr>
        <w:t xml:space="preserve">To donate eggs, a donor undergoes the first part of a standard IVF cycle.  </w:t>
      </w:r>
      <w:r w:rsidR="00253021" w:rsidRPr="00733C7C">
        <w:rPr>
          <w:rFonts w:ascii="Segoe UI" w:hAnsi="Segoe UI" w:cs="Segoe UI"/>
        </w:rPr>
        <w:t>Hormone m</w:t>
      </w:r>
      <w:r w:rsidRPr="00733C7C">
        <w:rPr>
          <w:rFonts w:ascii="Segoe UI" w:hAnsi="Segoe UI" w:cs="Segoe UI"/>
        </w:rPr>
        <w:t xml:space="preserve">edications are used to stimulate the ovary to help multiple follicles mature; progress is monitored with </w:t>
      </w:r>
      <w:r w:rsidR="00253021" w:rsidRPr="00733C7C">
        <w:rPr>
          <w:rFonts w:ascii="Segoe UI" w:hAnsi="Segoe UI" w:cs="Segoe UI"/>
        </w:rPr>
        <w:t xml:space="preserve">vaginal </w:t>
      </w:r>
      <w:r w:rsidRPr="00733C7C">
        <w:rPr>
          <w:rFonts w:ascii="Segoe UI" w:hAnsi="Segoe UI" w:cs="Segoe UI"/>
        </w:rPr>
        <w:t>ultrasounds and blood tests.  The donor then has an egg retrieval during which</w:t>
      </w:r>
      <w:r w:rsidR="00253021" w:rsidRPr="00733C7C">
        <w:rPr>
          <w:rFonts w:ascii="Segoe UI" w:hAnsi="Segoe UI" w:cs="Segoe UI"/>
        </w:rPr>
        <w:t xml:space="preserve"> a</w:t>
      </w:r>
      <w:r w:rsidRPr="00733C7C">
        <w:rPr>
          <w:rFonts w:ascii="Segoe UI" w:hAnsi="Segoe UI" w:cs="Segoe UI"/>
        </w:rPr>
        <w:t xml:space="preserve"> </w:t>
      </w:r>
      <w:r w:rsidR="00253021" w:rsidRPr="00733C7C">
        <w:rPr>
          <w:rFonts w:ascii="Segoe UI" w:hAnsi="Segoe UI" w:cs="Segoe UI"/>
        </w:rPr>
        <w:t>transvaginal</w:t>
      </w:r>
      <w:r w:rsidRPr="00733C7C">
        <w:rPr>
          <w:rFonts w:ascii="Segoe UI" w:hAnsi="Segoe UI" w:cs="Segoe UI"/>
        </w:rPr>
        <w:t xml:space="preserve"> ultrasound probe is used to see the ovaries and the egg-containing follicles within the ovaries and a long needle is guided into each follicle to drain the fluid that contains the egg. </w:t>
      </w:r>
    </w:p>
    <w:p w14:paraId="08009276" w14:textId="77777777" w:rsidR="00FF0935" w:rsidRPr="00733C7C" w:rsidRDefault="00FF0935" w:rsidP="00FF0935">
      <w:pPr>
        <w:pStyle w:val="BodyText"/>
        <w:rPr>
          <w:rStyle w:val="IntenseReference"/>
          <w:rFonts w:ascii="Segoe UI" w:hAnsi="Segoe UI" w:cs="Segoe UI"/>
          <w:b w:val="0"/>
          <w:bCs w:val="0"/>
          <w:color w:val="auto"/>
          <w:sz w:val="20"/>
        </w:rPr>
      </w:pPr>
    </w:p>
    <w:p w14:paraId="5E491BD9" w14:textId="47A4C080" w:rsidR="00D96F40" w:rsidRPr="00733C7C" w:rsidRDefault="00D96F40" w:rsidP="00253021">
      <w:pPr>
        <w:pStyle w:val="Style3"/>
        <w:rPr>
          <w:rStyle w:val="IntenseReference"/>
          <w:rFonts w:ascii="Segoe UI" w:hAnsi="Segoe UI" w:cs="Segoe UI"/>
          <w:b w:val="0"/>
          <w:bCs w:val="0"/>
          <w:sz w:val="24"/>
        </w:rPr>
      </w:pPr>
      <w:r w:rsidRPr="00733C7C">
        <w:rPr>
          <w:rStyle w:val="IntenseReference"/>
          <w:rFonts w:ascii="Segoe UI" w:hAnsi="Segoe UI" w:cs="Segoe UI"/>
          <w:b w:val="0"/>
          <w:bCs w:val="0"/>
          <w:sz w:val="24"/>
        </w:rPr>
        <w:t xml:space="preserve">In </w:t>
      </w:r>
      <w:r w:rsidR="0024126E" w:rsidRPr="00733C7C">
        <w:rPr>
          <w:rStyle w:val="IntenseReference"/>
          <w:rFonts w:ascii="Segoe UI" w:hAnsi="Segoe UI" w:cs="Segoe UI"/>
          <w:b w:val="0"/>
          <w:bCs w:val="0"/>
          <w:sz w:val="24"/>
        </w:rPr>
        <w:t>V</w:t>
      </w:r>
      <w:r w:rsidRPr="00733C7C">
        <w:rPr>
          <w:rStyle w:val="IntenseReference"/>
          <w:rFonts w:ascii="Segoe UI" w:hAnsi="Segoe UI" w:cs="Segoe UI"/>
          <w:b w:val="0"/>
          <w:bCs w:val="0"/>
          <w:sz w:val="24"/>
        </w:rPr>
        <w:t xml:space="preserve">itro </w:t>
      </w:r>
      <w:r w:rsidR="0024126E" w:rsidRPr="00733C7C">
        <w:rPr>
          <w:rStyle w:val="IntenseReference"/>
          <w:rFonts w:ascii="Segoe UI" w:hAnsi="Segoe UI" w:cs="Segoe UI"/>
          <w:b w:val="0"/>
          <w:bCs w:val="0"/>
          <w:sz w:val="24"/>
        </w:rPr>
        <w:t>F</w:t>
      </w:r>
      <w:r w:rsidRPr="00733C7C">
        <w:rPr>
          <w:rStyle w:val="IntenseReference"/>
          <w:rFonts w:ascii="Segoe UI" w:hAnsi="Segoe UI" w:cs="Segoe UI"/>
          <w:b w:val="0"/>
          <w:bCs w:val="0"/>
          <w:sz w:val="24"/>
        </w:rPr>
        <w:t>ertilization</w:t>
      </w:r>
    </w:p>
    <w:p w14:paraId="35BE3C95" w14:textId="149D19FA" w:rsidR="0024126E" w:rsidRPr="00733C7C" w:rsidRDefault="0024126E" w:rsidP="00D17F67">
      <w:pPr>
        <w:ind w:firstLine="0"/>
        <w:rPr>
          <w:rFonts w:ascii="Segoe UI" w:hAnsi="Segoe UI" w:cs="Segoe UI"/>
          <w:sz w:val="20"/>
          <w:szCs w:val="20"/>
          <w:shd w:val="clear" w:color="auto" w:fill="FFFFFF"/>
        </w:rPr>
      </w:pPr>
      <w:r w:rsidRPr="00733C7C">
        <w:rPr>
          <w:rFonts w:ascii="Segoe UI" w:hAnsi="Segoe UI" w:cs="Segoe UI"/>
          <w:sz w:val="20"/>
          <w:szCs w:val="20"/>
          <w:shd w:val="clear" w:color="auto" w:fill="FFFFFF"/>
        </w:rPr>
        <w:t xml:space="preserve">The eggs, whether fresh or thawed, are </w:t>
      </w:r>
      <w:r w:rsidR="00D96F40" w:rsidRPr="00733C7C">
        <w:rPr>
          <w:rFonts w:ascii="Segoe UI" w:hAnsi="Segoe UI" w:cs="Segoe UI"/>
          <w:sz w:val="20"/>
          <w:szCs w:val="20"/>
          <w:shd w:val="clear" w:color="auto" w:fill="FFFFFF"/>
        </w:rPr>
        <w:t xml:space="preserve">kept in conditions that support their needs and growth.  </w:t>
      </w:r>
      <w:r w:rsidRPr="00733C7C">
        <w:rPr>
          <w:rFonts w:ascii="Segoe UI" w:hAnsi="Segoe UI" w:cs="Segoe UI"/>
          <w:sz w:val="20"/>
          <w:szCs w:val="20"/>
          <w:shd w:val="clear" w:color="auto" w:fill="FFFFFF"/>
        </w:rPr>
        <w:t>S</w:t>
      </w:r>
      <w:r w:rsidR="00D96F40" w:rsidRPr="00733C7C">
        <w:rPr>
          <w:rFonts w:ascii="Segoe UI" w:hAnsi="Segoe UI" w:cs="Segoe UI"/>
          <w:sz w:val="20"/>
          <w:szCs w:val="20"/>
          <w:shd w:val="clear" w:color="auto" w:fill="FFFFFF"/>
        </w:rPr>
        <w:t xml:space="preserve">perm are </w:t>
      </w:r>
      <w:r w:rsidRPr="00733C7C">
        <w:rPr>
          <w:rFonts w:ascii="Segoe UI" w:hAnsi="Segoe UI" w:cs="Segoe UI"/>
          <w:sz w:val="20"/>
          <w:szCs w:val="20"/>
          <w:shd w:val="clear" w:color="auto" w:fill="FFFFFF"/>
        </w:rPr>
        <w:t xml:space="preserve">then </w:t>
      </w:r>
      <w:r w:rsidR="00D96F40" w:rsidRPr="00733C7C">
        <w:rPr>
          <w:rFonts w:ascii="Segoe UI" w:hAnsi="Segoe UI" w:cs="Segoe UI"/>
          <w:sz w:val="20"/>
          <w:szCs w:val="20"/>
          <w:shd w:val="clear" w:color="auto" w:fill="FFFFFF"/>
        </w:rPr>
        <w:t>placed in the culture medium with the eggs, or individual sperm are injected into each mature egg in a technique called Intracytoplasmic Sperm Injection (ICSI) (see below).  The eggs are then returned to the incubator</w:t>
      </w:r>
      <w:r w:rsidR="00C24C2D">
        <w:rPr>
          <w:rFonts w:ascii="Segoe UI" w:hAnsi="Segoe UI" w:cs="Segoe UI"/>
          <w:sz w:val="20"/>
          <w:szCs w:val="20"/>
          <w:shd w:val="clear" w:color="auto" w:fill="FFFFFF"/>
        </w:rPr>
        <w:t xml:space="preserve"> (or an intravaginal culture device)</w:t>
      </w:r>
      <w:r w:rsidR="00D96F40" w:rsidRPr="00733C7C">
        <w:rPr>
          <w:rFonts w:ascii="Segoe UI" w:hAnsi="Segoe UI" w:cs="Segoe UI"/>
          <w:sz w:val="20"/>
          <w:szCs w:val="20"/>
          <w:shd w:val="clear" w:color="auto" w:fill="FFFFFF"/>
        </w:rPr>
        <w:t xml:space="preserve">, where they remain to develop.  </w:t>
      </w:r>
    </w:p>
    <w:p w14:paraId="5E26F76B" w14:textId="77777777" w:rsidR="00A509E3" w:rsidRPr="00733C7C" w:rsidRDefault="00A509E3" w:rsidP="00D17F67">
      <w:pPr>
        <w:ind w:firstLine="0"/>
        <w:rPr>
          <w:rFonts w:ascii="Segoe UI" w:hAnsi="Segoe UI" w:cs="Segoe UI"/>
          <w:sz w:val="20"/>
          <w:szCs w:val="20"/>
          <w:shd w:val="clear" w:color="auto" w:fill="FFFFFF"/>
        </w:rPr>
      </w:pPr>
    </w:p>
    <w:p w14:paraId="17EEB52A" w14:textId="77777777" w:rsidR="00A509E3" w:rsidRPr="00733C7C" w:rsidRDefault="00A509E3" w:rsidP="00D17F67">
      <w:pPr>
        <w:ind w:firstLine="0"/>
        <w:rPr>
          <w:rFonts w:ascii="Segoe UI" w:hAnsi="Segoe UI" w:cs="Segoe UI"/>
          <w:sz w:val="20"/>
          <w:szCs w:val="20"/>
          <w:shd w:val="clear" w:color="auto" w:fill="FFFFFF"/>
        </w:rPr>
      </w:pPr>
      <w:r w:rsidRPr="00733C7C">
        <w:rPr>
          <w:rFonts w:ascii="Segoe UI" w:hAnsi="Segoe UI" w:cs="Segoe UI"/>
          <w:sz w:val="20"/>
          <w:szCs w:val="20"/>
          <w:shd w:val="clear" w:color="auto" w:fill="FFFFFF"/>
        </w:rPr>
        <w:t>Embryo development usually proceeds along the following schedule:</w:t>
      </w:r>
    </w:p>
    <w:p w14:paraId="3BA8D850" w14:textId="77777777" w:rsidR="00A509E3" w:rsidRPr="00733C7C" w:rsidRDefault="00A509E3" w:rsidP="00A30045">
      <w:pPr>
        <w:numPr>
          <w:ilvl w:val="0"/>
          <w:numId w:val="18"/>
        </w:numPr>
        <w:ind w:left="360"/>
        <w:rPr>
          <w:rFonts w:ascii="Segoe UI" w:hAnsi="Segoe UI" w:cs="Segoe UI"/>
          <w:sz w:val="20"/>
          <w:szCs w:val="20"/>
          <w:shd w:val="clear" w:color="auto" w:fill="FFFFFF"/>
        </w:rPr>
      </w:pPr>
      <w:r w:rsidRPr="00733C7C">
        <w:rPr>
          <w:rFonts w:ascii="Segoe UI" w:hAnsi="Segoe UI" w:cs="Segoe UI"/>
          <w:sz w:val="20"/>
          <w:szCs w:val="20"/>
          <w:shd w:val="clear" w:color="auto" w:fill="FFFFFF"/>
        </w:rPr>
        <w:t>Day 1: The fertilized egg is still a single cell with 2 nuclei, and is called a “2PN” or zygote.</w:t>
      </w:r>
    </w:p>
    <w:p w14:paraId="577F368C" w14:textId="1D3D6803" w:rsidR="00A509E3" w:rsidRPr="00733C7C" w:rsidRDefault="00A509E3" w:rsidP="00A30045">
      <w:pPr>
        <w:numPr>
          <w:ilvl w:val="0"/>
          <w:numId w:val="18"/>
        </w:numPr>
        <w:ind w:left="360"/>
        <w:rPr>
          <w:rFonts w:ascii="Segoe UI" w:hAnsi="Segoe UI" w:cs="Segoe UI"/>
          <w:sz w:val="20"/>
          <w:szCs w:val="20"/>
          <w:shd w:val="clear" w:color="auto" w:fill="FFFFFF"/>
        </w:rPr>
      </w:pPr>
      <w:r w:rsidRPr="00733C7C">
        <w:rPr>
          <w:rFonts w:ascii="Segoe UI" w:hAnsi="Segoe UI" w:cs="Segoe UI"/>
          <w:sz w:val="20"/>
          <w:szCs w:val="20"/>
          <w:shd w:val="clear" w:color="auto" w:fill="FFFFFF"/>
        </w:rPr>
        <w:t>Day 2: Normal embryos will divide into 2 to 4 cells</w:t>
      </w:r>
      <w:r w:rsidR="00253021" w:rsidRPr="00733C7C">
        <w:rPr>
          <w:rFonts w:ascii="Segoe UI" w:hAnsi="Segoe UI" w:cs="Segoe UI"/>
          <w:sz w:val="20"/>
          <w:szCs w:val="20"/>
          <w:shd w:val="clear" w:color="auto" w:fill="FFFFFF"/>
        </w:rPr>
        <w:t>, and are called cleavage stage embryos.</w:t>
      </w:r>
    </w:p>
    <w:p w14:paraId="465C8F9F" w14:textId="77777777" w:rsidR="00A509E3" w:rsidRPr="00733C7C" w:rsidRDefault="00A509E3" w:rsidP="00A30045">
      <w:pPr>
        <w:numPr>
          <w:ilvl w:val="0"/>
          <w:numId w:val="18"/>
        </w:numPr>
        <w:ind w:left="360"/>
        <w:rPr>
          <w:rFonts w:ascii="Segoe UI" w:hAnsi="Segoe UI" w:cs="Segoe UI"/>
          <w:sz w:val="20"/>
          <w:szCs w:val="20"/>
          <w:shd w:val="clear" w:color="auto" w:fill="FFFFFF"/>
        </w:rPr>
      </w:pPr>
      <w:r w:rsidRPr="00733C7C">
        <w:rPr>
          <w:rFonts w:ascii="Segoe UI" w:hAnsi="Segoe UI" w:cs="Segoe UI"/>
          <w:sz w:val="20"/>
          <w:szCs w:val="20"/>
          <w:shd w:val="clear" w:color="auto" w:fill="FFFFFF"/>
        </w:rPr>
        <w:t>Day 3: Normally developing embryos will continue to divide and contain 4 to 8 cells.</w:t>
      </w:r>
    </w:p>
    <w:p w14:paraId="67FE9CC7" w14:textId="5332C492" w:rsidR="00A509E3" w:rsidRPr="00733C7C" w:rsidRDefault="00A509E3" w:rsidP="00A30045">
      <w:pPr>
        <w:numPr>
          <w:ilvl w:val="0"/>
          <w:numId w:val="18"/>
        </w:numPr>
        <w:ind w:left="360"/>
        <w:rPr>
          <w:rFonts w:ascii="Segoe UI" w:hAnsi="Segoe UI" w:cs="Segoe UI"/>
          <w:sz w:val="20"/>
          <w:szCs w:val="20"/>
          <w:shd w:val="clear" w:color="auto" w:fill="FFFFFF"/>
        </w:rPr>
      </w:pPr>
      <w:r w:rsidRPr="00733C7C">
        <w:rPr>
          <w:rFonts w:ascii="Segoe UI" w:hAnsi="Segoe UI" w:cs="Segoe UI"/>
          <w:sz w:val="20"/>
          <w:szCs w:val="20"/>
          <w:shd w:val="clear" w:color="auto" w:fill="FFFFFF"/>
        </w:rPr>
        <w:t>Day 4: The cells of the embryo begin to merge to form a solid ball of cells called a morula</w:t>
      </w:r>
      <w:r w:rsidR="00FF0935" w:rsidRPr="00733C7C">
        <w:rPr>
          <w:rFonts w:ascii="Segoe UI" w:hAnsi="Segoe UI" w:cs="Segoe UI"/>
          <w:sz w:val="20"/>
          <w:szCs w:val="20"/>
          <w:shd w:val="clear" w:color="auto" w:fill="FFFFFF"/>
        </w:rPr>
        <w:t>.</w:t>
      </w:r>
    </w:p>
    <w:p w14:paraId="56313F5D" w14:textId="417D1574" w:rsidR="00717716" w:rsidRPr="00733C7C" w:rsidRDefault="00A509E3" w:rsidP="00FF0935">
      <w:pPr>
        <w:numPr>
          <w:ilvl w:val="0"/>
          <w:numId w:val="18"/>
        </w:numPr>
        <w:ind w:left="360"/>
        <w:rPr>
          <w:rFonts w:ascii="Segoe UI" w:hAnsi="Segoe UI" w:cs="Segoe UI"/>
          <w:sz w:val="20"/>
          <w:szCs w:val="20"/>
          <w:shd w:val="clear" w:color="auto" w:fill="FFFFFF"/>
        </w:rPr>
      </w:pPr>
      <w:r w:rsidRPr="00733C7C">
        <w:rPr>
          <w:rFonts w:ascii="Segoe UI" w:hAnsi="Segoe UI" w:cs="Segoe UI"/>
          <w:sz w:val="20"/>
          <w:szCs w:val="20"/>
          <w:shd w:val="clear" w:color="auto" w:fill="FFFFFF"/>
        </w:rPr>
        <w:t>Day 5</w:t>
      </w:r>
      <w:r w:rsidR="00253021" w:rsidRPr="00733C7C">
        <w:rPr>
          <w:rFonts w:ascii="Segoe UI" w:hAnsi="Segoe UI" w:cs="Segoe UI"/>
          <w:sz w:val="20"/>
          <w:szCs w:val="20"/>
          <w:shd w:val="clear" w:color="auto" w:fill="FFFFFF"/>
        </w:rPr>
        <w:t xml:space="preserve"> or 6</w:t>
      </w:r>
      <w:r w:rsidRPr="00733C7C">
        <w:rPr>
          <w:rFonts w:ascii="Segoe UI" w:hAnsi="Segoe UI" w:cs="Segoe UI"/>
          <w:sz w:val="20"/>
          <w:szCs w:val="20"/>
          <w:shd w:val="clear" w:color="auto" w:fill="FFFFFF"/>
        </w:rPr>
        <w:t xml:space="preserve">: Normal embryos now have 100 </w:t>
      </w:r>
      <w:r w:rsidR="00253021" w:rsidRPr="00733C7C">
        <w:rPr>
          <w:rFonts w:ascii="Segoe UI" w:hAnsi="Segoe UI" w:cs="Segoe UI"/>
          <w:sz w:val="20"/>
          <w:szCs w:val="20"/>
          <w:shd w:val="clear" w:color="auto" w:fill="FFFFFF"/>
        </w:rPr>
        <w:t xml:space="preserve">-200 </w:t>
      </w:r>
      <w:r w:rsidRPr="00733C7C">
        <w:rPr>
          <w:rFonts w:ascii="Segoe UI" w:hAnsi="Segoe UI" w:cs="Segoe UI"/>
          <w:sz w:val="20"/>
          <w:szCs w:val="20"/>
          <w:shd w:val="clear" w:color="auto" w:fill="FFFFFF"/>
        </w:rPr>
        <w:t>cells</w:t>
      </w:r>
      <w:r w:rsidR="00253021" w:rsidRPr="00733C7C">
        <w:rPr>
          <w:rFonts w:ascii="Segoe UI" w:hAnsi="Segoe UI" w:cs="Segoe UI"/>
          <w:sz w:val="20"/>
          <w:szCs w:val="20"/>
          <w:shd w:val="clear" w:color="auto" w:fill="FFFFFF"/>
        </w:rPr>
        <w:t>,</w:t>
      </w:r>
      <w:r w:rsidRPr="00733C7C">
        <w:rPr>
          <w:rFonts w:ascii="Segoe UI" w:hAnsi="Segoe UI" w:cs="Segoe UI"/>
          <w:sz w:val="20"/>
          <w:szCs w:val="20"/>
          <w:shd w:val="clear" w:color="auto" w:fill="FFFFFF"/>
        </w:rPr>
        <w:t xml:space="preserve"> and are called blastocysts. </w:t>
      </w:r>
      <w:r w:rsidR="00253021" w:rsidRPr="00733C7C">
        <w:rPr>
          <w:rFonts w:ascii="Segoe UI" w:hAnsi="Segoe UI" w:cs="Segoe UI"/>
          <w:sz w:val="20"/>
          <w:szCs w:val="20"/>
          <w:shd w:val="clear" w:color="auto" w:fill="FFFFFF"/>
        </w:rPr>
        <w:t>They have a</w:t>
      </w:r>
      <w:r w:rsidRPr="00733C7C">
        <w:rPr>
          <w:rFonts w:ascii="Segoe UI" w:hAnsi="Segoe UI" w:cs="Segoe UI"/>
          <w:sz w:val="20"/>
          <w:szCs w:val="20"/>
          <w:shd w:val="clear" w:color="auto" w:fill="FFFFFF"/>
        </w:rPr>
        <w:t xml:space="preserve"> fluid-filled cavity and a small cluster of cells on the inside called the inner cell mass</w:t>
      </w:r>
      <w:r w:rsidR="00253021" w:rsidRPr="00733C7C">
        <w:rPr>
          <w:rFonts w:ascii="Segoe UI" w:hAnsi="Segoe UI" w:cs="Segoe UI"/>
          <w:sz w:val="20"/>
          <w:szCs w:val="20"/>
          <w:shd w:val="clear" w:color="auto" w:fill="FFFFFF"/>
        </w:rPr>
        <w:t>, which forms the fetus</w:t>
      </w:r>
      <w:r w:rsidRPr="00733C7C">
        <w:rPr>
          <w:rFonts w:ascii="Segoe UI" w:hAnsi="Segoe UI" w:cs="Segoe UI"/>
          <w:sz w:val="20"/>
          <w:szCs w:val="20"/>
          <w:shd w:val="clear" w:color="auto" w:fill="FFFFFF"/>
        </w:rPr>
        <w:t>.</w:t>
      </w:r>
    </w:p>
    <w:p w14:paraId="3A58B444" w14:textId="77777777" w:rsidR="00717716" w:rsidRPr="00733C7C" w:rsidRDefault="00717716" w:rsidP="00A30045">
      <w:pPr>
        <w:rPr>
          <w:rFonts w:ascii="Segoe UI" w:hAnsi="Segoe UI" w:cs="Segoe UI"/>
          <w:sz w:val="20"/>
          <w:szCs w:val="20"/>
          <w:shd w:val="clear" w:color="auto" w:fill="FFFFFF"/>
        </w:rPr>
      </w:pPr>
    </w:p>
    <w:p w14:paraId="78087A9A" w14:textId="77777777" w:rsidR="003F4376" w:rsidRPr="00733C7C" w:rsidRDefault="003F4376" w:rsidP="00DE658B">
      <w:pPr>
        <w:pStyle w:val="BodyText"/>
        <w:rPr>
          <w:rFonts w:ascii="Segoe UI" w:hAnsi="Segoe UI" w:cs="Segoe UI"/>
        </w:rPr>
      </w:pPr>
      <w:r w:rsidRPr="00733C7C">
        <w:rPr>
          <w:rFonts w:ascii="Segoe UI" w:hAnsi="Segoe UI" w:cs="Segoe UI"/>
        </w:rPr>
        <w:t>Certain decisions regarding this phase will need to be made beforehand, including:</w:t>
      </w:r>
    </w:p>
    <w:p w14:paraId="78546758" w14:textId="77777777" w:rsidR="007C4D30" w:rsidRPr="00733C7C" w:rsidRDefault="007C4D30" w:rsidP="00DE658B">
      <w:pPr>
        <w:pStyle w:val="BodyText"/>
        <w:rPr>
          <w:rFonts w:ascii="Segoe UI" w:hAnsi="Segoe UI" w:cs="Segoe UI"/>
        </w:rPr>
      </w:pPr>
    </w:p>
    <w:p w14:paraId="590D8F7B" w14:textId="77777777" w:rsidR="00F66BC7" w:rsidRPr="00733C7C" w:rsidRDefault="003F4376" w:rsidP="001A0483">
      <w:pPr>
        <w:pStyle w:val="BodyText"/>
        <w:numPr>
          <w:ilvl w:val="0"/>
          <w:numId w:val="15"/>
        </w:numPr>
        <w:ind w:left="360"/>
        <w:rPr>
          <w:rFonts w:ascii="Segoe UI" w:hAnsi="Segoe UI" w:cs="Segoe UI"/>
          <w:u w:val="single"/>
        </w:rPr>
      </w:pPr>
      <w:r w:rsidRPr="00733C7C">
        <w:rPr>
          <w:rFonts w:ascii="Segoe UI" w:hAnsi="Segoe UI" w:cs="Segoe UI"/>
          <w:u w:val="single"/>
        </w:rPr>
        <w:t>The manner of fertilization</w:t>
      </w:r>
    </w:p>
    <w:p w14:paraId="78464CE7" w14:textId="017C5886" w:rsidR="007C4D30" w:rsidRPr="00733C7C" w:rsidRDefault="00A509E3" w:rsidP="001A0483">
      <w:pPr>
        <w:pStyle w:val="BodyText"/>
        <w:numPr>
          <w:ilvl w:val="1"/>
          <w:numId w:val="15"/>
        </w:numPr>
        <w:ind w:left="1080"/>
        <w:rPr>
          <w:rFonts w:ascii="Segoe UI" w:hAnsi="Segoe UI" w:cs="Segoe UI"/>
        </w:rPr>
      </w:pPr>
      <w:r w:rsidRPr="00733C7C">
        <w:rPr>
          <w:rFonts w:ascii="Segoe UI" w:hAnsi="Segoe UI" w:cs="Segoe UI"/>
        </w:rPr>
        <w:lastRenderedPageBreak/>
        <w:t xml:space="preserve">The sperm can either be placed in the dish with the eggs to permit natural fertilization, or single sperm can be injected into each egg (“ICSI”).  </w:t>
      </w:r>
      <w:r w:rsidR="00CA10BB" w:rsidRPr="00733C7C">
        <w:rPr>
          <w:rFonts w:ascii="Segoe UI" w:hAnsi="Segoe UI" w:cs="Segoe UI"/>
        </w:rPr>
        <w:t xml:space="preserve">ICSI involves the direct injection of a single sperm into the interior of an egg using an extremely thin glass needle.  </w:t>
      </w:r>
      <w:r w:rsidRPr="00733C7C">
        <w:rPr>
          <w:rFonts w:ascii="Segoe UI" w:hAnsi="Segoe UI" w:cs="Segoe UI"/>
        </w:rPr>
        <w:t xml:space="preserve">For men with poor quality sperm, </w:t>
      </w:r>
      <w:r w:rsidR="00CA10BB" w:rsidRPr="00733C7C">
        <w:rPr>
          <w:rFonts w:ascii="Segoe UI" w:hAnsi="Segoe UI" w:cs="Segoe UI"/>
        </w:rPr>
        <w:t>ICSI</w:t>
      </w:r>
      <w:r w:rsidRPr="00733C7C">
        <w:rPr>
          <w:rFonts w:ascii="Segoe UI" w:hAnsi="Segoe UI" w:cs="Segoe UI"/>
        </w:rPr>
        <w:t xml:space="preserve"> increases the chance of fertilization.  </w:t>
      </w:r>
      <w:r w:rsidR="00B53C50" w:rsidRPr="00733C7C">
        <w:rPr>
          <w:rFonts w:ascii="Segoe UI" w:hAnsi="Segoe UI" w:cs="Segoe UI"/>
        </w:rPr>
        <w:t xml:space="preserve">ICSI </w:t>
      </w:r>
      <w:r w:rsidRPr="00733C7C">
        <w:rPr>
          <w:rFonts w:ascii="Segoe UI" w:hAnsi="Segoe UI" w:cs="Segoe UI"/>
        </w:rPr>
        <w:t xml:space="preserve">is also commonly done with </w:t>
      </w:r>
      <w:r w:rsidR="00B53C50" w:rsidRPr="00733C7C">
        <w:rPr>
          <w:rFonts w:ascii="Segoe UI" w:hAnsi="Segoe UI" w:cs="Segoe UI"/>
        </w:rPr>
        <w:t>frozen eggs</w:t>
      </w:r>
      <w:r w:rsidRPr="00733C7C">
        <w:rPr>
          <w:rFonts w:ascii="Segoe UI" w:hAnsi="Segoe UI" w:cs="Segoe UI"/>
        </w:rPr>
        <w:t>,</w:t>
      </w:r>
      <w:r w:rsidR="00B53C50" w:rsidRPr="00733C7C">
        <w:rPr>
          <w:rFonts w:ascii="Segoe UI" w:hAnsi="Segoe UI" w:cs="Segoe UI"/>
        </w:rPr>
        <w:t xml:space="preserve"> or eggs </w:t>
      </w:r>
      <w:r w:rsidRPr="00733C7C">
        <w:rPr>
          <w:rFonts w:ascii="Segoe UI" w:hAnsi="Segoe UI" w:cs="Segoe UI"/>
        </w:rPr>
        <w:t>whose cloud of granulosa cells have been removed.</w:t>
      </w:r>
    </w:p>
    <w:p w14:paraId="3C013759" w14:textId="77777777" w:rsidR="00CA10BB" w:rsidRPr="00733C7C" w:rsidRDefault="00CA10BB" w:rsidP="00A30045">
      <w:pPr>
        <w:pStyle w:val="BodyText"/>
        <w:ind w:left="720"/>
        <w:rPr>
          <w:rFonts w:ascii="Segoe UI" w:hAnsi="Segoe UI" w:cs="Segoe UI"/>
        </w:rPr>
      </w:pPr>
    </w:p>
    <w:p w14:paraId="15B52DDF" w14:textId="77777777" w:rsidR="003F4376" w:rsidRPr="00733C7C" w:rsidRDefault="003F4376" w:rsidP="001A0483">
      <w:pPr>
        <w:pStyle w:val="BodyText"/>
        <w:numPr>
          <w:ilvl w:val="0"/>
          <w:numId w:val="15"/>
        </w:numPr>
        <w:ind w:left="360"/>
        <w:rPr>
          <w:rFonts w:ascii="Segoe UI" w:hAnsi="Segoe UI" w:cs="Segoe UI"/>
          <w:u w:val="single"/>
        </w:rPr>
      </w:pPr>
      <w:r w:rsidRPr="00733C7C">
        <w:rPr>
          <w:rFonts w:ascii="Segoe UI" w:hAnsi="Segoe UI" w:cs="Segoe UI"/>
          <w:u w:val="single"/>
        </w:rPr>
        <w:t>The number of eggs to inseminate</w:t>
      </w:r>
    </w:p>
    <w:p w14:paraId="62AD8400" w14:textId="77777777" w:rsidR="009C3DA3" w:rsidRPr="00733C7C" w:rsidRDefault="009C3DA3" w:rsidP="001A0483">
      <w:pPr>
        <w:pStyle w:val="BodyText"/>
        <w:numPr>
          <w:ilvl w:val="1"/>
          <w:numId w:val="15"/>
        </w:numPr>
        <w:ind w:left="1080"/>
        <w:rPr>
          <w:rFonts w:ascii="Segoe UI" w:hAnsi="Segoe UI" w:cs="Segoe UI"/>
        </w:rPr>
      </w:pPr>
      <w:r w:rsidRPr="00733C7C">
        <w:rPr>
          <w:rFonts w:ascii="Segoe UI" w:hAnsi="Segoe UI" w:cs="Segoe UI"/>
        </w:rPr>
        <w:t>If many mature eggs are available, you might choose to inseminate only some of them, and freeze the rest as eggs.</w:t>
      </w:r>
    </w:p>
    <w:p w14:paraId="35ADD27C" w14:textId="77777777" w:rsidR="007C4D30" w:rsidRPr="00733C7C" w:rsidRDefault="007C4D30" w:rsidP="00A30045">
      <w:pPr>
        <w:pStyle w:val="BodyText"/>
        <w:ind w:left="720"/>
        <w:rPr>
          <w:rFonts w:ascii="Segoe UI" w:hAnsi="Segoe UI" w:cs="Segoe UI"/>
        </w:rPr>
      </w:pPr>
    </w:p>
    <w:p w14:paraId="6870BAC2" w14:textId="77777777" w:rsidR="003F4376" w:rsidRPr="00733C7C" w:rsidRDefault="003F4376" w:rsidP="001A0483">
      <w:pPr>
        <w:pStyle w:val="BodyText"/>
        <w:numPr>
          <w:ilvl w:val="0"/>
          <w:numId w:val="15"/>
        </w:numPr>
        <w:ind w:left="360"/>
        <w:rPr>
          <w:rFonts w:ascii="Segoe UI" w:hAnsi="Segoe UI" w:cs="Segoe UI"/>
          <w:u w:val="single"/>
        </w:rPr>
      </w:pPr>
      <w:r w:rsidRPr="00733C7C">
        <w:rPr>
          <w:rFonts w:ascii="Segoe UI" w:hAnsi="Segoe UI" w:cs="Segoe UI"/>
          <w:u w:val="single"/>
        </w:rPr>
        <w:t>What to do with extra eggs and/or embryos</w:t>
      </w:r>
    </w:p>
    <w:p w14:paraId="47B98AE7" w14:textId="5E5AC330" w:rsidR="001B28DB" w:rsidRPr="00733C7C" w:rsidRDefault="001B28DB" w:rsidP="00A30045">
      <w:pPr>
        <w:pStyle w:val="BodyText"/>
        <w:numPr>
          <w:ilvl w:val="1"/>
          <w:numId w:val="15"/>
        </w:numPr>
        <w:ind w:left="1080"/>
        <w:rPr>
          <w:rFonts w:ascii="Segoe UI" w:hAnsi="Segoe UI" w:cs="Segoe UI"/>
        </w:rPr>
      </w:pPr>
      <w:r w:rsidRPr="00733C7C">
        <w:rPr>
          <w:rFonts w:ascii="Segoe UI" w:hAnsi="Segoe UI" w:cs="Segoe UI"/>
        </w:rPr>
        <w:t>Freezing of embryos is a common procedure.  Since multiple eggs are often produced during ovarian stimulation, on occasion there are more embryos available than are considered appropriate for transfer to the uterus. These embryos, if viable, can be frozen for future use. This saves the expense and inconvenience of stimulation to obtain additional eggs in the future.</w:t>
      </w:r>
    </w:p>
    <w:p w14:paraId="3412A55F" w14:textId="77777777" w:rsidR="00CA10BB" w:rsidRPr="00733C7C" w:rsidRDefault="00CA10BB" w:rsidP="002D2820">
      <w:pPr>
        <w:pStyle w:val="BodyText"/>
        <w:rPr>
          <w:rFonts w:ascii="Segoe UI" w:hAnsi="Segoe UI" w:cs="Segoe UI"/>
          <w:highlight w:val="lightGray"/>
        </w:rPr>
      </w:pPr>
    </w:p>
    <w:p w14:paraId="3A539D3F" w14:textId="20C16F87" w:rsidR="003349C5" w:rsidRPr="00733C7C" w:rsidRDefault="00F66BC7" w:rsidP="00DB5364">
      <w:pPr>
        <w:pStyle w:val="Style3"/>
        <w:rPr>
          <w:rStyle w:val="IntenseReference"/>
          <w:rFonts w:ascii="Segoe UI" w:hAnsi="Segoe UI" w:cs="Segoe UI"/>
          <w:b w:val="0"/>
          <w:bCs w:val="0"/>
          <w:sz w:val="24"/>
        </w:rPr>
      </w:pPr>
      <w:r w:rsidRPr="00733C7C">
        <w:rPr>
          <w:rStyle w:val="IntenseReference"/>
          <w:rFonts w:ascii="Segoe UI" w:hAnsi="Segoe UI" w:cs="Segoe UI"/>
          <w:b w:val="0"/>
          <w:bCs w:val="0"/>
          <w:sz w:val="24"/>
        </w:rPr>
        <w:t>Embryo Transfer</w:t>
      </w:r>
      <w:r w:rsidR="00692284" w:rsidRPr="00733C7C">
        <w:rPr>
          <w:rStyle w:val="IntenseReference"/>
          <w:rFonts w:ascii="Segoe UI" w:hAnsi="Segoe UI" w:cs="Segoe UI"/>
          <w:b w:val="0"/>
          <w:bCs w:val="0"/>
          <w:sz w:val="24"/>
        </w:rPr>
        <w:t xml:space="preserve"> into Recipient or Carrier</w:t>
      </w:r>
    </w:p>
    <w:p w14:paraId="34C45BD2" w14:textId="3ED567AA" w:rsidR="003F4376" w:rsidRPr="00733C7C" w:rsidRDefault="36168DCA" w:rsidP="001B413B">
      <w:pPr>
        <w:pStyle w:val="greenbox"/>
        <w:ind w:left="540"/>
        <w:rPr>
          <w:rFonts w:ascii="Segoe UI" w:hAnsi="Segoe UI" w:cs="Segoe UI"/>
          <w:b w:val="0"/>
        </w:rPr>
      </w:pPr>
      <w:r w:rsidRPr="00733C7C">
        <w:rPr>
          <w:rFonts w:ascii="Segoe UI" w:hAnsi="Segoe UI" w:cs="Segoe UI"/>
          <w:b w:val="0"/>
        </w:rPr>
        <w:t>After a few days of development, the best embryo</w:t>
      </w:r>
      <w:r w:rsidR="00DB5364" w:rsidRPr="00733C7C">
        <w:rPr>
          <w:rFonts w:ascii="Segoe UI" w:hAnsi="Segoe UI" w:cs="Segoe UI"/>
          <w:b w:val="0"/>
        </w:rPr>
        <w:t xml:space="preserve"> is</w:t>
      </w:r>
      <w:r w:rsidRPr="00733C7C">
        <w:rPr>
          <w:rFonts w:ascii="Segoe UI" w:hAnsi="Segoe UI" w:cs="Segoe UI"/>
          <w:b w:val="0"/>
        </w:rPr>
        <w:t xml:space="preserve"> selected for transfer. </w:t>
      </w:r>
    </w:p>
    <w:p w14:paraId="6C034A46" w14:textId="72E01770" w:rsidR="003F4376" w:rsidRPr="00733C7C" w:rsidRDefault="36168DCA" w:rsidP="001B413B">
      <w:pPr>
        <w:pStyle w:val="greenbox"/>
        <w:ind w:left="540"/>
        <w:rPr>
          <w:rFonts w:ascii="Segoe UI" w:hAnsi="Segoe UI" w:cs="Segoe UI"/>
          <w:b w:val="0"/>
        </w:rPr>
      </w:pPr>
      <w:r w:rsidRPr="00733C7C">
        <w:rPr>
          <w:rFonts w:ascii="Segoe UI" w:hAnsi="Segoe UI" w:cs="Segoe UI"/>
          <w:b w:val="0"/>
        </w:rPr>
        <w:t xml:space="preserve">The number of embryos transferred affects the pregnancy rate  and the risk for twins and other multiple pregnancies. </w:t>
      </w:r>
    </w:p>
    <w:p w14:paraId="5545481B" w14:textId="0FD54DAE" w:rsidR="003F4376" w:rsidRPr="00733C7C" w:rsidRDefault="36168DCA" w:rsidP="001B413B">
      <w:pPr>
        <w:pStyle w:val="greenbox"/>
        <w:ind w:left="540"/>
        <w:rPr>
          <w:rFonts w:ascii="Segoe UI" w:hAnsi="Segoe UI" w:cs="Segoe UI"/>
          <w:b w:val="0"/>
        </w:rPr>
      </w:pPr>
      <w:r w:rsidRPr="00733C7C">
        <w:rPr>
          <w:rFonts w:ascii="Segoe UI" w:hAnsi="Segoe UI" w:cs="Segoe UI"/>
          <w:b w:val="0"/>
        </w:rPr>
        <w:t xml:space="preserve">Embryos are placed in the uterine cavity using a thin </w:t>
      </w:r>
      <w:r w:rsidR="00DB5364" w:rsidRPr="00733C7C">
        <w:rPr>
          <w:rFonts w:ascii="Segoe UI" w:hAnsi="Segoe UI" w:cs="Segoe UI"/>
          <w:b w:val="0"/>
        </w:rPr>
        <w:t>catheter</w:t>
      </w:r>
      <w:r w:rsidRPr="00733C7C">
        <w:rPr>
          <w:rFonts w:ascii="Segoe UI" w:hAnsi="Segoe UI" w:cs="Segoe UI"/>
          <w:b w:val="0"/>
        </w:rPr>
        <w:t xml:space="preserve">. </w:t>
      </w:r>
    </w:p>
    <w:p w14:paraId="5DEC0435" w14:textId="220594BD" w:rsidR="003F4376" w:rsidRPr="00733C7C" w:rsidRDefault="00DB5364" w:rsidP="000B42B4">
      <w:pPr>
        <w:pStyle w:val="greenbox"/>
        <w:ind w:left="540"/>
        <w:rPr>
          <w:rFonts w:ascii="Segoe UI" w:hAnsi="Segoe UI" w:cs="Segoe UI"/>
          <w:b w:val="0"/>
        </w:rPr>
      </w:pPr>
      <w:r w:rsidRPr="00733C7C">
        <w:rPr>
          <w:rFonts w:ascii="Segoe UI" w:hAnsi="Segoe UI" w:cs="Segoe UI"/>
          <w:b w:val="0"/>
        </w:rPr>
        <w:t>Extra normally developing embryos that are not transferred can be frozen for future use.</w:t>
      </w:r>
    </w:p>
    <w:p w14:paraId="426A3B46" w14:textId="4BE02926" w:rsidR="003F4376" w:rsidRPr="00733C7C" w:rsidRDefault="003F4376" w:rsidP="003F4376">
      <w:pPr>
        <w:ind w:firstLine="0"/>
        <w:rPr>
          <w:rFonts w:ascii="Segoe UI" w:hAnsi="Segoe UI" w:cs="Segoe UI"/>
          <w:sz w:val="20"/>
          <w:szCs w:val="20"/>
          <w:shd w:val="clear" w:color="auto" w:fill="FFFFFF"/>
        </w:rPr>
      </w:pPr>
    </w:p>
    <w:p w14:paraId="0070B3FE" w14:textId="34B13BD1" w:rsidR="003F4376" w:rsidRPr="00733C7C" w:rsidRDefault="003F4376" w:rsidP="003F4376">
      <w:pPr>
        <w:ind w:firstLine="0"/>
        <w:rPr>
          <w:rFonts w:ascii="Segoe UI" w:hAnsi="Segoe UI" w:cs="Segoe UI"/>
          <w:sz w:val="20"/>
          <w:szCs w:val="20"/>
        </w:rPr>
      </w:pPr>
      <w:r w:rsidRPr="00733C7C">
        <w:rPr>
          <w:rFonts w:ascii="Segoe UI" w:hAnsi="Segoe UI" w:cs="Segoe UI"/>
          <w:sz w:val="20"/>
          <w:szCs w:val="20"/>
          <w:shd w:val="clear" w:color="auto" w:fill="FFFFFF"/>
        </w:rPr>
        <w:t xml:space="preserve">After a few days of development, </w:t>
      </w:r>
      <w:r w:rsidR="00220343" w:rsidRPr="00733C7C">
        <w:rPr>
          <w:rFonts w:ascii="Segoe UI" w:hAnsi="Segoe UI" w:cs="Segoe UI"/>
          <w:sz w:val="20"/>
          <w:szCs w:val="20"/>
          <w:shd w:val="clear" w:color="auto" w:fill="FFFFFF"/>
        </w:rPr>
        <w:t xml:space="preserve">the embryo transfer takes place, or the embryos are frozen for transfer </w:t>
      </w:r>
      <w:r w:rsidR="005F1C81" w:rsidRPr="00733C7C">
        <w:rPr>
          <w:rFonts w:ascii="Segoe UI" w:hAnsi="Segoe UI" w:cs="Segoe UI"/>
          <w:sz w:val="20"/>
          <w:szCs w:val="20"/>
          <w:shd w:val="clear" w:color="auto" w:fill="FFFFFF"/>
        </w:rPr>
        <w:t>later</w:t>
      </w:r>
      <w:r w:rsidR="00220343" w:rsidRPr="00733C7C">
        <w:rPr>
          <w:rFonts w:ascii="Segoe UI" w:hAnsi="Segoe UI" w:cs="Segoe UI"/>
          <w:sz w:val="20"/>
          <w:szCs w:val="20"/>
          <w:shd w:val="clear" w:color="auto" w:fill="FFFFFF"/>
        </w:rPr>
        <w:t>.  O</w:t>
      </w:r>
      <w:r w:rsidRPr="00733C7C">
        <w:rPr>
          <w:rFonts w:ascii="Segoe UI" w:hAnsi="Segoe UI" w:cs="Segoe UI"/>
          <w:sz w:val="20"/>
          <w:szCs w:val="20"/>
          <w:shd w:val="clear" w:color="auto" w:fill="FFFFFF"/>
        </w:rPr>
        <w:t>ne embryo</w:t>
      </w:r>
      <w:r w:rsidR="00DB5364" w:rsidRPr="00733C7C">
        <w:rPr>
          <w:rFonts w:ascii="Segoe UI" w:hAnsi="Segoe UI" w:cs="Segoe UI"/>
          <w:sz w:val="20"/>
          <w:szCs w:val="20"/>
          <w:shd w:val="clear" w:color="auto" w:fill="FFFFFF"/>
        </w:rPr>
        <w:t xml:space="preserve"> is</w:t>
      </w:r>
      <w:r w:rsidRPr="00733C7C">
        <w:rPr>
          <w:rFonts w:ascii="Segoe UI" w:hAnsi="Segoe UI" w:cs="Segoe UI"/>
          <w:sz w:val="20"/>
          <w:szCs w:val="20"/>
          <w:shd w:val="clear" w:color="auto" w:fill="FFFFFF"/>
        </w:rPr>
        <w:t xml:space="preserve"> </w:t>
      </w:r>
      <w:r w:rsidR="00220343" w:rsidRPr="00733C7C">
        <w:rPr>
          <w:rFonts w:ascii="Segoe UI" w:hAnsi="Segoe UI" w:cs="Segoe UI"/>
          <w:sz w:val="20"/>
          <w:szCs w:val="20"/>
          <w:shd w:val="clear" w:color="auto" w:fill="FFFFFF"/>
        </w:rPr>
        <w:t xml:space="preserve">placed </w:t>
      </w:r>
      <w:r w:rsidRPr="00733C7C">
        <w:rPr>
          <w:rFonts w:ascii="Segoe UI" w:hAnsi="Segoe UI" w:cs="Segoe UI"/>
          <w:sz w:val="20"/>
          <w:szCs w:val="20"/>
          <w:shd w:val="clear" w:color="auto" w:fill="FFFFFF"/>
        </w:rPr>
        <w:t xml:space="preserve">in the uterine cavity </w:t>
      </w:r>
      <w:r w:rsidR="00220343" w:rsidRPr="00733C7C">
        <w:rPr>
          <w:rFonts w:ascii="Segoe UI" w:hAnsi="Segoe UI" w:cs="Segoe UI"/>
          <w:sz w:val="20"/>
          <w:szCs w:val="20"/>
          <w:shd w:val="clear" w:color="auto" w:fill="FFFFFF"/>
        </w:rPr>
        <w:t xml:space="preserve">using </w:t>
      </w:r>
      <w:r w:rsidRPr="00733C7C">
        <w:rPr>
          <w:rFonts w:ascii="Segoe UI" w:hAnsi="Segoe UI" w:cs="Segoe UI"/>
          <w:sz w:val="20"/>
          <w:szCs w:val="20"/>
          <w:shd w:val="clear" w:color="auto" w:fill="FFFFFF"/>
        </w:rPr>
        <w:t xml:space="preserve">a thin tube (catheter). Ultrasound </w:t>
      </w:r>
      <w:r w:rsidR="00220343" w:rsidRPr="00733C7C">
        <w:rPr>
          <w:rFonts w:ascii="Segoe UI" w:hAnsi="Segoe UI" w:cs="Segoe UI"/>
          <w:sz w:val="20"/>
          <w:szCs w:val="20"/>
          <w:shd w:val="clear" w:color="auto" w:fill="FFFFFF"/>
        </w:rPr>
        <w:t xml:space="preserve">may be used to help </w:t>
      </w:r>
      <w:r w:rsidR="004366B9" w:rsidRPr="00733C7C">
        <w:rPr>
          <w:rFonts w:ascii="Segoe UI" w:hAnsi="Segoe UI" w:cs="Segoe UI"/>
          <w:sz w:val="20"/>
          <w:szCs w:val="20"/>
          <w:shd w:val="clear" w:color="auto" w:fill="FFFFFF"/>
        </w:rPr>
        <w:t>guide the</w:t>
      </w:r>
      <w:r w:rsidRPr="00733C7C">
        <w:rPr>
          <w:rFonts w:ascii="Segoe UI" w:hAnsi="Segoe UI" w:cs="Segoe UI"/>
          <w:sz w:val="20"/>
          <w:szCs w:val="20"/>
          <w:shd w:val="clear" w:color="auto" w:fill="FFFFFF"/>
        </w:rPr>
        <w:t xml:space="preserve"> catheter</w:t>
      </w:r>
      <w:r w:rsidR="00220343" w:rsidRPr="00733C7C">
        <w:rPr>
          <w:rFonts w:ascii="Segoe UI" w:hAnsi="Segoe UI" w:cs="Segoe UI"/>
          <w:sz w:val="20"/>
          <w:szCs w:val="20"/>
          <w:shd w:val="clear" w:color="auto" w:fill="FFFFFF"/>
        </w:rPr>
        <w:t xml:space="preserve">.  It can also </w:t>
      </w:r>
      <w:r w:rsidRPr="00733C7C">
        <w:rPr>
          <w:rFonts w:ascii="Segoe UI" w:hAnsi="Segoe UI" w:cs="Segoe UI"/>
          <w:sz w:val="20"/>
          <w:szCs w:val="20"/>
          <w:shd w:val="clear" w:color="auto" w:fill="FFFFFF"/>
        </w:rPr>
        <w:t xml:space="preserve">confirm placement through the cervix and into the uterine cavity. </w:t>
      </w:r>
    </w:p>
    <w:p w14:paraId="7EB5B64A" w14:textId="77777777" w:rsidR="003F4376" w:rsidRPr="00733C7C" w:rsidRDefault="003F4376" w:rsidP="00A30045">
      <w:pPr>
        <w:pStyle w:val="BodyText"/>
        <w:jc w:val="center"/>
        <w:rPr>
          <w:rFonts w:ascii="Segoe UI" w:hAnsi="Segoe UI" w:cs="Segoe UI"/>
        </w:rPr>
      </w:pPr>
    </w:p>
    <w:p w14:paraId="6D10AD3D" w14:textId="56A41EC5" w:rsidR="00FF0935" w:rsidRPr="00FB4825" w:rsidRDefault="003F4376" w:rsidP="00FB4825">
      <w:pPr>
        <w:ind w:firstLine="0"/>
        <w:rPr>
          <w:rFonts w:ascii="Segoe UI" w:hAnsi="Segoe UI" w:cs="Segoe UI"/>
          <w:sz w:val="20"/>
          <w:szCs w:val="20"/>
          <w:shd w:val="clear" w:color="auto" w:fill="FFFFFF"/>
        </w:rPr>
      </w:pPr>
      <w:r w:rsidRPr="00733C7C">
        <w:rPr>
          <w:rFonts w:ascii="Segoe UI" w:hAnsi="Segoe UI" w:cs="Segoe UI"/>
          <w:sz w:val="20"/>
          <w:szCs w:val="20"/>
          <w:shd w:val="clear" w:color="auto" w:fill="FFFFFF"/>
        </w:rPr>
        <w:t>The number of embryos</w:t>
      </w:r>
      <w:r w:rsidR="00220343" w:rsidRPr="00733C7C">
        <w:rPr>
          <w:rFonts w:ascii="Segoe UI" w:hAnsi="Segoe UI" w:cs="Segoe UI"/>
          <w:sz w:val="20"/>
          <w:szCs w:val="20"/>
          <w:shd w:val="clear" w:color="auto" w:fill="FFFFFF"/>
        </w:rPr>
        <w:t xml:space="preserve"> to</w:t>
      </w:r>
      <w:r w:rsidRPr="00733C7C">
        <w:rPr>
          <w:rFonts w:ascii="Segoe UI" w:hAnsi="Segoe UI" w:cs="Segoe UI"/>
          <w:sz w:val="20"/>
          <w:szCs w:val="20"/>
          <w:shd w:val="clear" w:color="auto" w:fill="FFFFFF"/>
        </w:rPr>
        <w:t xml:space="preserve"> transfer</w:t>
      </w:r>
      <w:r w:rsidR="00220343" w:rsidRPr="00733C7C">
        <w:rPr>
          <w:rFonts w:ascii="Segoe UI" w:hAnsi="Segoe UI" w:cs="Segoe UI"/>
          <w:sz w:val="20"/>
          <w:szCs w:val="20"/>
          <w:shd w:val="clear" w:color="auto" w:fill="FFFFFF"/>
        </w:rPr>
        <w:t xml:space="preserve"> is an important decision.  Age and embryo quality affect both the chance for </w:t>
      </w:r>
      <w:r w:rsidRPr="00733C7C">
        <w:rPr>
          <w:rFonts w:ascii="Segoe UI" w:hAnsi="Segoe UI" w:cs="Segoe UI"/>
          <w:sz w:val="20"/>
          <w:szCs w:val="20"/>
          <w:shd w:val="clear" w:color="auto" w:fill="FFFFFF"/>
        </w:rPr>
        <w:t>pregnancy a</w:t>
      </w:r>
      <w:r w:rsidR="00220343" w:rsidRPr="00733C7C">
        <w:rPr>
          <w:rFonts w:ascii="Segoe UI" w:hAnsi="Segoe UI" w:cs="Segoe UI"/>
          <w:sz w:val="20"/>
          <w:szCs w:val="20"/>
          <w:shd w:val="clear" w:color="auto" w:fill="FFFFFF"/>
        </w:rPr>
        <w:t xml:space="preserve">s well as the chance for multiple embryos to implant.  </w:t>
      </w:r>
      <w:r w:rsidR="00DB5364" w:rsidRPr="00733C7C">
        <w:rPr>
          <w:rFonts w:ascii="Segoe UI" w:hAnsi="Segoe UI" w:cs="Segoe UI"/>
          <w:sz w:val="20"/>
          <w:szCs w:val="20"/>
          <w:shd w:val="clear" w:color="auto" w:fill="FFFFFF"/>
        </w:rPr>
        <w:t xml:space="preserve">If your donor is under age 35, and the best embryo looks normal, then in most cases only one embryo should be transferred.  </w:t>
      </w:r>
      <w:r w:rsidR="00220343" w:rsidRPr="00733C7C">
        <w:rPr>
          <w:rFonts w:ascii="Segoe UI" w:hAnsi="Segoe UI" w:cs="Segoe UI"/>
          <w:sz w:val="20"/>
          <w:szCs w:val="20"/>
          <w:shd w:val="clear" w:color="auto" w:fill="FFFFFF"/>
        </w:rPr>
        <w:t>If multiple embryos implant, a multiple pregnancy (twins, triplets, and more) will result.  In some cases, an embryo can split into two (identical twins) after transfer.  Before the transfer, it is critical to discuss with your doctor how many embryos to transfer.</w:t>
      </w:r>
    </w:p>
    <w:p w14:paraId="3BF63C82" w14:textId="77777777" w:rsidR="00FF0935" w:rsidRPr="00733C7C" w:rsidRDefault="00FF0935" w:rsidP="00DA3961">
      <w:pPr>
        <w:ind w:left="720" w:firstLine="0"/>
        <w:jc w:val="center"/>
        <w:rPr>
          <w:rFonts w:ascii="Segoe UI" w:hAnsi="Segoe UI" w:cs="Segoe UI"/>
          <w:highlight w:val="lightGray"/>
        </w:rPr>
      </w:pPr>
    </w:p>
    <w:p w14:paraId="6FBC35F2" w14:textId="65554762" w:rsidR="003F4376" w:rsidRPr="00733C7C" w:rsidRDefault="003F4376" w:rsidP="00DB5364">
      <w:pPr>
        <w:pStyle w:val="Style3"/>
        <w:rPr>
          <w:rStyle w:val="IntenseReference"/>
          <w:rFonts w:ascii="Segoe UI" w:hAnsi="Segoe UI" w:cs="Segoe UI"/>
          <w:b w:val="0"/>
          <w:bCs w:val="0"/>
          <w:sz w:val="24"/>
        </w:rPr>
      </w:pPr>
      <w:r w:rsidRPr="00733C7C">
        <w:rPr>
          <w:rStyle w:val="IntenseReference"/>
          <w:rFonts w:ascii="Segoe UI" w:hAnsi="Segoe UI" w:cs="Segoe UI"/>
          <w:b w:val="0"/>
          <w:bCs w:val="0"/>
          <w:sz w:val="24"/>
        </w:rPr>
        <w:t xml:space="preserve">Hormonal </w:t>
      </w:r>
      <w:r w:rsidR="0024126E" w:rsidRPr="00733C7C">
        <w:rPr>
          <w:rStyle w:val="IntenseReference"/>
          <w:rFonts w:ascii="Segoe UI" w:hAnsi="Segoe UI" w:cs="Segoe UI"/>
          <w:b w:val="0"/>
          <w:bCs w:val="0"/>
          <w:sz w:val="24"/>
        </w:rPr>
        <w:t>S</w:t>
      </w:r>
      <w:r w:rsidRPr="00733C7C">
        <w:rPr>
          <w:rStyle w:val="IntenseReference"/>
          <w:rFonts w:ascii="Segoe UI" w:hAnsi="Segoe UI" w:cs="Segoe UI"/>
          <w:b w:val="0"/>
          <w:bCs w:val="0"/>
          <w:sz w:val="24"/>
        </w:rPr>
        <w:t>upport</w:t>
      </w:r>
      <w:r w:rsidR="00DB5364" w:rsidRPr="00733C7C">
        <w:rPr>
          <w:rStyle w:val="IntenseReference"/>
          <w:rFonts w:ascii="Segoe UI" w:hAnsi="Segoe UI" w:cs="Segoe UI"/>
          <w:b w:val="0"/>
          <w:bCs w:val="0"/>
          <w:sz w:val="24"/>
        </w:rPr>
        <w:t xml:space="preserve"> of Uterus</w:t>
      </w:r>
    </w:p>
    <w:p w14:paraId="226E86EB" w14:textId="4C6861E5" w:rsidR="000130E5" w:rsidRPr="00733C7C" w:rsidRDefault="000130E5" w:rsidP="001B413B">
      <w:pPr>
        <w:pStyle w:val="greenbox"/>
        <w:ind w:left="540"/>
        <w:rPr>
          <w:rFonts w:ascii="Segoe UI" w:hAnsi="Segoe UI" w:cs="Segoe UI"/>
          <w:b w:val="0"/>
        </w:rPr>
      </w:pPr>
      <w:r w:rsidRPr="00733C7C">
        <w:rPr>
          <w:rFonts w:ascii="Segoe UI" w:hAnsi="Segoe UI" w:cs="Segoe UI"/>
          <w:b w:val="0"/>
        </w:rPr>
        <w:t>For a pregnancy to occur, the embryo(s) must attach to the lining of the uterus</w:t>
      </w:r>
      <w:r w:rsidR="00DB5364" w:rsidRPr="00733C7C">
        <w:rPr>
          <w:rFonts w:ascii="Segoe UI" w:hAnsi="Segoe UI" w:cs="Segoe UI"/>
          <w:b w:val="0"/>
        </w:rPr>
        <w:t xml:space="preserve"> (endometrium).</w:t>
      </w:r>
      <w:r w:rsidRPr="00733C7C">
        <w:rPr>
          <w:rFonts w:ascii="Segoe UI" w:hAnsi="Segoe UI" w:cs="Segoe UI"/>
          <w:b w:val="0"/>
        </w:rPr>
        <w:t xml:space="preserve">  This process is called implantation.</w:t>
      </w:r>
    </w:p>
    <w:p w14:paraId="053A9E8C" w14:textId="13A07483" w:rsidR="000130E5" w:rsidRPr="00733C7C" w:rsidRDefault="000130E5" w:rsidP="001B413B">
      <w:pPr>
        <w:pStyle w:val="greenbox"/>
        <w:ind w:left="540"/>
        <w:rPr>
          <w:rFonts w:ascii="Segoe UI" w:hAnsi="Segoe UI" w:cs="Segoe UI"/>
          <w:b w:val="0"/>
        </w:rPr>
      </w:pPr>
      <w:r w:rsidRPr="00733C7C">
        <w:rPr>
          <w:rFonts w:ascii="Segoe UI" w:hAnsi="Segoe UI" w:cs="Segoe UI"/>
          <w:b w:val="0"/>
        </w:rPr>
        <w:t xml:space="preserve">The lining depends on two hormones – estradiol and progesterone – to permit implantation and sustain pregnancy.  </w:t>
      </w:r>
    </w:p>
    <w:p w14:paraId="0DA28D60" w14:textId="76C2350A" w:rsidR="00DB5364" w:rsidRPr="00733C7C" w:rsidRDefault="00DB5364" w:rsidP="001B413B">
      <w:pPr>
        <w:pStyle w:val="greenbox"/>
        <w:ind w:left="540"/>
        <w:rPr>
          <w:rFonts w:ascii="Segoe UI" w:hAnsi="Segoe UI" w:cs="Segoe UI"/>
          <w:b w:val="0"/>
        </w:rPr>
      </w:pPr>
      <w:r w:rsidRPr="00733C7C">
        <w:rPr>
          <w:rFonts w:ascii="Segoe UI" w:hAnsi="Segoe UI" w:cs="Segoe UI"/>
          <w:b w:val="0"/>
        </w:rPr>
        <w:t xml:space="preserve">Endometrial preparation can be achieved in natural, </w:t>
      </w:r>
      <w:r w:rsidR="000B42B4" w:rsidRPr="00733C7C">
        <w:rPr>
          <w:rFonts w:ascii="Segoe UI" w:hAnsi="Segoe UI" w:cs="Segoe UI"/>
          <w:b w:val="0"/>
        </w:rPr>
        <w:t>stimulated,</w:t>
      </w:r>
      <w:r w:rsidRPr="00733C7C">
        <w:rPr>
          <w:rFonts w:ascii="Segoe UI" w:hAnsi="Segoe UI" w:cs="Segoe UI"/>
          <w:b w:val="0"/>
        </w:rPr>
        <w:t xml:space="preserve"> or medicated cycles.</w:t>
      </w:r>
    </w:p>
    <w:p w14:paraId="34E104AD" w14:textId="77777777" w:rsidR="003F4376" w:rsidRPr="00733C7C" w:rsidRDefault="003F4376" w:rsidP="003F4376">
      <w:pPr>
        <w:pStyle w:val="BodyText"/>
        <w:rPr>
          <w:rFonts w:ascii="Segoe UI" w:hAnsi="Segoe UI" w:cs="Segoe UI"/>
          <w:shd w:val="clear" w:color="auto" w:fill="FFFF00"/>
        </w:rPr>
      </w:pPr>
    </w:p>
    <w:p w14:paraId="593E8F3F" w14:textId="7A00AC6C" w:rsidR="003F4376" w:rsidRPr="00733C7C" w:rsidRDefault="000130E5" w:rsidP="003F4376">
      <w:pPr>
        <w:pStyle w:val="BodyText"/>
        <w:rPr>
          <w:rFonts w:ascii="Segoe UI" w:hAnsi="Segoe UI" w:cs="Segoe UI"/>
          <w:shd w:val="clear" w:color="auto" w:fill="FFFFFF"/>
        </w:rPr>
      </w:pPr>
      <w:r w:rsidRPr="00733C7C">
        <w:rPr>
          <w:rFonts w:ascii="Segoe UI" w:hAnsi="Segoe UI" w:cs="Segoe UI"/>
          <w:shd w:val="clear" w:color="auto" w:fill="FFFFFF"/>
        </w:rPr>
        <w:t xml:space="preserve">The important hormones to support implantation are progesterone and estrogen.  </w:t>
      </w:r>
      <w:r w:rsidR="003F4376" w:rsidRPr="00733C7C">
        <w:rPr>
          <w:rFonts w:ascii="Segoe UI" w:hAnsi="Segoe UI" w:cs="Segoe UI"/>
          <w:shd w:val="clear" w:color="auto" w:fill="FFFFFF"/>
        </w:rPr>
        <w:t xml:space="preserve">Normally, the ovary makes </w:t>
      </w:r>
      <w:r w:rsidR="00DB5364" w:rsidRPr="00733C7C">
        <w:rPr>
          <w:rFonts w:ascii="Segoe UI" w:hAnsi="Segoe UI" w:cs="Segoe UI"/>
          <w:shd w:val="clear" w:color="auto" w:fill="FFFFFF"/>
        </w:rPr>
        <w:t>enough</w:t>
      </w:r>
      <w:r w:rsidR="003F4376" w:rsidRPr="00733C7C">
        <w:rPr>
          <w:rFonts w:ascii="Segoe UI" w:hAnsi="Segoe UI" w:cs="Segoe UI"/>
          <w:shd w:val="clear" w:color="auto" w:fill="FFFFFF"/>
        </w:rPr>
        <w:t xml:space="preserve"> of both hormones</w:t>
      </w:r>
      <w:r w:rsidRPr="00733C7C">
        <w:rPr>
          <w:rFonts w:ascii="Segoe UI" w:hAnsi="Segoe UI" w:cs="Segoe UI"/>
          <w:shd w:val="clear" w:color="auto" w:fill="FFFFFF"/>
        </w:rPr>
        <w:t xml:space="preserve"> to support pregnancy</w:t>
      </w:r>
      <w:r w:rsidR="003F4376" w:rsidRPr="00733C7C">
        <w:rPr>
          <w:rFonts w:ascii="Segoe UI" w:hAnsi="Segoe UI" w:cs="Segoe UI"/>
          <w:shd w:val="clear" w:color="auto" w:fill="FFFFFF"/>
        </w:rPr>
        <w:t xml:space="preserve">.   However, in </w:t>
      </w:r>
      <w:r w:rsidRPr="00733C7C">
        <w:rPr>
          <w:rFonts w:ascii="Segoe UI" w:hAnsi="Segoe UI" w:cs="Segoe UI"/>
          <w:shd w:val="clear" w:color="auto" w:fill="FFFFFF"/>
        </w:rPr>
        <w:t xml:space="preserve">recipient cycles, </w:t>
      </w:r>
      <w:r w:rsidR="00DB5364" w:rsidRPr="00733C7C">
        <w:rPr>
          <w:rFonts w:ascii="Segoe UI" w:hAnsi="Segoe UI" w:cs="Segoe UI"/>
          <w:shd w:val="clear" w:color="auto" w:fill="FFFFFF"/>
        </w:rPr>
        <w:t xml:space="preserve">achieving this synchrony requires active management.  </w:t>
      </w:r>
      <w:r w:rsidR="00DB5364" w:rsidRPr="00733C7C">
        <w:rPr>
          <w:rFonts w:ascii="Segoe UI" w:hAnsi="Segoe UI" w:cs="Segoe UI"/>
        </w:rPr>
        <w:t xml:space="preserve">When a natural cycle is used, the embryo transfer occurs about a week after ovulation.  In some cases, ovarian stimulation is chosen to induce follicle growth; in this case </w:t>
      </w:r>
      <w:r w:rsidR="00DB5364" w:rsidRPr="00733C7C">
        <w:rPr>
          <w:rFonts w:ascii="Segoe UI" w:hAnsi="Segoe UI" w:cs="Segoe UI"/>
        </w:rPr>
        <w:lastRenderedPageBreak/>
        <w:t>embryo transfer again occurs about a week after ovulation.  Programmed cycles involve providing estradiol and progesterone on a fixed schedule to prepare the uterus for pregnancy.   In medicated cycles, estrogen and p</w:t>
      </w:r>
      <w:r w:rsidR="00DB5364" w:rsidRPr="00733C7C">
        <w:rPr>
          <w:rFonts w:ascii="Segoe UI" w:hAnsi="Segoe UI" w:cs="Segoe UI"/>
          <w:shd w:val="clear" w:color="auto" w:fill="FFFFFF"/>
        </w:rPr>
        <w:t xml:space="preserve">rogesterone are supplied.  Estrogen is given by mouth, patch, or vaginal suppository.  Progesterone is given by the intramuscular or vaginal route.  These hormones are usually continued for several weeks to support the pregnancy. </w:t>
      </w:r>
      <w:r w:rsidR="00DB5364" w:rsidRPr="00733C7C">
        <w:rPr>
          <w:rFonts w:ascii="Segoe UI" w:hAnsi="Segoe UI" w:cs="Segoe UI"/>
        </w:rPr>
        <w:t>There are advantages and disadvantages to each of these approaches to preparing the uterus.  Considerations such as feasibility, ease, scheduling, and risk are weighed.  There are certain differences in obstetric and neonatal outcomes  to consider.</w:t>
      </w:r>
    </w:p>
    <w:p w14:paraId="1C1E2597" w14:textId="3B52A747" w:rsidR="00D37277" w:rsidRPr="002D2820" w:rsidRDefault="00D17F67" w:rsidP="002D2820">
      <w:pPr>
        <w:pStyle w:val="Heading8"/>
        <w:rPr>
          <w:i w:val="0"/>
          <w:iCs w:val="0"/>
        </w:rPr>
      </w:pPr>
      <w:r w:rsidRPr="00733C7C">
        <w:rPr>
          <w:i w:val="0"/>
          <w:iCs w:val="0"/>
        </w:rPr>
        <w:t>Additional Elements</w:t>
      </w:r>
      <w:r w:rsidR="0024126E" w:rsidRPr="00733C7C">
        <w:rPr>
          <w:i w:val="0"/>
          <w:iCs w:val="0"/>
        </w:rPr>
        <w:t xml:space="preserve"> appropriate in some cases:</w:t>
      </w:r>
    </w:p>
    <w:p w14:paraId="0383D4CA" w14:textId="77777777" w:rsidR="00D37277" w:rsidRPr="00733C7C" w:rsidRDefault="00D37277" w:rsidP="00D37277">
      <w:pPr>
        <w:pStyle w:val="BodyText"/>
        <w:spacing w:after="283"/>
        <w:rPr>
          <w:rStyle w:val="IntenseReference"/>
          <w:rFonts w:ascii="Segoe UI" w:hAnsi="Segoe UI" w:cs="Segoe UI"/>
          <w:b w:val="0"/>
          <w:bCs w:val="0"/>
        </w:rPr>
      </w:pPr>
      <w:r w:rsidRPr="00733C7C">
        <w:rPr>
          <w:rStyle w:val="IntenseReference"/>
          <w:rFonts w:ascii="Segoe UI" w:hAnsi="Segoe UI" w:cs="Segoe UI"/>
          <w:b w:val="0"/>
          <w:bCs w:val="0"/>
        </w:rPr>
        <w:t xml:space="preserve">   Intracytoplasmic Sperm Injection (ICSI)</w:t>
      </w:r>
    </w:p>
    <w:p w14:paraId="7386F164" w14:textId="77777777" w:rsidR="00D37277" w:rsidRPr="00733C7C" w:rsidRDefault="00D37277" w:rsidP="00D37277">
      <w:pPr>
        <w:pStyle w:val="greenbox"/>
        <w:ind w:left="720"/>
        <w:rPr>
          <w:rFonts w:ascii="Segoe UI" w:hAnsi="Segoe UI" w:cs="Segoe UI"/>
          <w:b w:val="0"/>
        </w:rPr>
      </w:pPr>
      <w:r w:rsidRPr="00733C7C">
        <w:rPr>
          <w:rFonts w:ascii="Segoe UI" w:hAnsi="Segoe UI" w:cs="Segoe UI"/>
          <w:b w:val="0"/>
        </w:rPr>
        <w:t>In some cases, especially when sperm are of poor quality, fertilization will not happen naturally.  Injecting a sperm into each egg (ICSI, or intracytoplasmic sperm injection) can help fertilization occur.</w:t>
      </w:r>
    </w:p>
    <w:p w14:paraId="1AE78962" w14:textId="77777777" w:rsidR="00D37277" w:rsidRPr="00733C7C" w:rsidRDefault="00D37277" w:rsidP="00D37277">
      <w:pPr>
        <w:pStyle w:val="greenbox"/>
        <w:ind w:left="720"/>
        <w:rPr>
          <w:rFonts w:ascii="Segoe UI" w:hAnsi="Segoe UI" w:cs="Segoe UI"/>
          <w:b w:val="0"/>
        </w:rPr>
      </w:pPr>
      <w:r w:rsidRPr="00733C7C">
        <w:rPr>
          <w:rFonts w:ascii="Segoe UI" w:hAnsi="Segoe UI" w:cs="Segoe UI"/>
          <w:b w:val="0"/>
        </w:rPr>
        <w:t xml:space="preserve">ICSI does not guarantee normal fertilization. </w:t>
      </w:r>
    </w:p>
    <w:p w14:paraId="3F8E3869" w14:textId="77777777" w:rsidR="00D37277" w:rsidRPr="00733C7C" w:rsidRDefault="00D37277" w:rsidP="00D37277">
      <w:pPr>
        <w:pStyle w:val="greenbox"/>
        <w:ind w:left="720"/>
        <w:rPr>
          <w:rFonts w:ascii="Segoe UI" w:hAnsi="Segoe UI" w:cs="Segoe UI"/>
          <w:b w:val="0"/>
        </w:rPr>
      </w:pPr>
      <w:r w:rsidRPr="00733C7C">
        <w:rPr>
          <w:rFonts w:ascii="Segoe UI" w:hAnsi="Segoe UI" w:cs="Segoe UI"/>
          <w:b w:val="0"/>
        </w:rPr>
        <w:t>ICSI will not improve any defects in the eggs.</w:t>
      </w:r>
    </w:p>
    <w:p w14:paraId="4E16FCBE" w14:textId="77777777" w:rsidR="00D37277" w:rsidRPr="00733C7C" w:rsidRDefault="00D37277" w:rsidP="00D37277">
      <w:pPr>
        <w:pStyle w:val="BodyText"/>
        <w:spacing w:after="283"/>
        <w:ind w:left="360"/>
        <w:rPr>
          <w:rFonts w:ascii="Segoe UI" w:hAnsi="Segoe UI" w:cs="Segoe UI"/>
        </w:rPr>
      </w:pPr>
    </w:p>
    <w:p w14:paraId="62EAF4BD" w14:textId="77777777" w:rsidR="00D37277" w:rsidRPr="00733C7C" w:rsidRDefault="00D37277" w:rsidP="00D37277">
      <w:pPr>
        <w:pStyle w:val="BodyText"/>
        <w:spacing w:after="283"/>
        <w:ind w:left="360"/>
        <w:rPr>
          <w:rFonts w:ascii="Segoe UI" w:hAnsi="Segoe UI" w:cs="Segoe UI"/>
        </w:rPr>
      </w:pPr>
      <w:r w:rsidRPr="00733C7C">
        <w:rPr>
          <w:rFonts w:ascii="Segoe UI" w:hAnsi="Segoe UI" w:cs="Segoe UI"/>
        </w:rPr>
        <w:t xml:space="preserve">ICSI involves the direct injection of a single sperm into the interior of an egg using an extremely thin glass needle. This lets the sperm enter the egg without having to break through the shell around the egg (the zona pellucida). </w:t>
      </w:r>
    </w:p>
    <w:p w14:paraId="6ABBF031" w14:textId="77777777" w:rsidR="00D37277" w:rsidRPr="00733C7C" w:rsidRDefault="00D37277" w:rsidP="00D37277">
      <w:pPr>
        <w:pStyle w:val="BodyText"/>
        <w:spacing w:after="283"/>
        <w:ind w:left="360"/>
        <w:rPr>
          <w:rFonts w:ascii="Segoe UI" w:hAnsi="Segoe UI" w:cs="Segoe UI"/>
        </w:rPr>
      </w:pPr>
      <w:r w:rsidRPr="00733C7C">
        <w:rPr>
          <w:rFonts w:ascii="Segoe UI" w:hAnsi="Segoe UI" w:cs="Segoe UI"/>
        </w:rPr>
        <w:t xml:space="preserve">ICSI is a good choice when the sperm count, movement, or quality is poor.  Live birth rates are very close to those of IVF for men with normal sperm counts. </w:t>
      </w:r>
    </w:p>
    <w:p w14:paraId="46FA7978" w14:textId="799BBFC3" w:rsidR="00D37277" w:rsidRPr="00733C7C" w:rsidRDefault="00D37277" w:rsidP="00D37277">
      <w:pPr>
        <w:pStyle w:val="BodyText"/>
        <w:spacing w:after="283"/>
        <w:ind w:left="360"/>
        <w:rPr>
          <w:rFonts w:ascii="Segoe UI" w:hAnsi="Segoe UI" w:cs="Segoe UI"/>
        </w:rPr>
      </w:pPr>
      <w:r w:rsidRPr="00733C7C">
        <w:rPr>
          <w:rFonts w:ascii="Segoe UI" w:hAnsi="Segoe UI" w:cs="Segoe UI"/>
        </w:rPr>
        <w:t>However, ICSI may be associated with a slightly higher risk of birth defects.  It is hard to know if the increased risk is due to the ICSI procedure itself or to defects already present in the sperm. The risk of birth defects after ICSI is still quite small (4.2% compared with 3% in children conceived naturally].</w:t>
      </w:r>
    </w:p>
    <w:p w14:paraId="1212B921" w14:textId="77777777" w:rsidR="00D37277" w:rsidRPr="00733C7C" w:rsidRDefault="00D37277" w:rsidP="00D37277">
      <w:pPr>
        <w:pStyle w:val="BodyText"/>
        <w:spacing w:after="283"/>
        <w:ind w:left="360"/>
        <w:rPr>
          <w:rFonts w:ascii="Segoe UI" w:hAnsi="Segoe UI" w:cs="Segoe UI"/>
          <w:shd w:val="clear" w:color="auto" w:fill="FFFFFF"/>
        </w:rPr>
      </w:pPr>
      <w:r w:rsidRPr="00733C7C">
        <w:rPr>
          <w:rFonts w:ascii="Segoe UI" w:hAnsi="Segoe UI" w:cs="Segoe UI"/>
        </w:rPr>
        <w:t xml:space="preserve">Children conceived by ICSI have slightly more problems with their sex chromosomes (the X and Y chromosomes) than children conceived by IVF alone, but only by a very small margin (0.8% to 1.0% for ICSI pregnancies compared to 0.2% for IVF pregnancies).  The reason for the difference is not clear.  It may be caused by the ICSI procedure itself, or by the chromosomes carried by the father.  Men with sperm problems such as very low count and low motility are more likely to have genetic abnormalities.  </w:t>
      </w:r>
    </w:p>
    <w:p w14:paraId="7354D3DE" w14:textId="77777777" w:rsidR="00D37277" w:rsidRPr="00733C7C" w:rsidRDefault="00D37277" w:rsidP="00D37277">
      <w:pPr>
        <w:pStyle w:val="BodyText"/>
        <w:spacing w:after="283"/>
        <w:rPr>
          <w:rStyle w:val="IntenseReference"/>
          <w:rFonts w:ascii="Segoe UI" w:hAnsi="Segoe UI" w:cs="Segoe UI"/>
          <w:b w:val="0"/>
          <w:bCs w:val="0"/>
        </w:rPr>
      </w:pPr>
      <w:r w:rsidRPr="00733C7C">
        <w:rPr>
          <w:rStyle w:val="IntenseReference"/>
          <w:rFonts w:ascii="Segoe UI" w:hAnsi="Segoe UI" w:cs="Segoe UI"/>
          <w:b w:val="0"/>
          <w:bCs w:val="0"/>
        </w:rPr>
        <w:t xml:space="preserve">   Assisted Hatching  </w:t>
      </w:r>
    </w:p>
    <w:p w14:paraId="1850E449" w14:textId="77777777" w:rsidR="00D37277" w:rsidRPr="00733C7C" w:rsidRDefault="00D37277" w:rsidP="00D37277">
      <w:pPr>
        <w:pStyle w:val="greenbox"/>
        <w:ind w:left="720"/>
        <w:rPr>
          <w:rFonts w:ascii="Segoe UI" w:hAnsi="Segoe UI" w:cs="Segoe UI"/>
          <w:b w:val="0"/>
        </w:rPr>
      </w:pPr>
      <w:r w:rsidRPr="00733C7C">
        <w:rPr>
          <w:rFonts w:ascii="Segoe UI" w:hAnsi="Segoe UI" w:cs="Segoe UI"/>
          <w:b w:val="0"/>
        </w:rPr>
        <w:t xml:space="preserve">Assisted hatching involves making a small hole in the outer shell (zona pellucida) that surrounds the embryo. </w:t>
      </w:r>
    </w:p>
    <w:p w14:paraId="72528914" w14:textId="77777777" w:rsidR="00D37277" w:rsidRPr="00733C7C" w:rsidRDefault="00D37277" w:rsidP="00D37277">
      <w:pPr>
        <w:pStyle w:val="greenbox"/>
        <w:ind w:left="720"/>
        <w:rPr>
          <w:rFonts w:ascii="Segoe UI" w:hAnsi="Segoe UI" w:cs="Segoe UI"/>
          <w:b w:val="0"/>
        </w:rPr>
      </w:pPr>
      <w:r w:rsidRPr="00733C7C">
        <w:rPr>
          <w:rFonts w:ascii="Segoe UI" w:hAnsi="Segoe UI" w:cs="Segoe UI"/>
          <w:b w:val="0"/>
        </w:rPr>
        <w:t>Hatching may make it easier for embryos to be released from the shell and implant in the uterus.</w:t>
      </w:r>
    </w:p>
    <w:p w14:paraId="6361A5D2" w14:textId="77777777" w:rsidR="00D37277" w:rsidRPr="00733C7C" w:rsidRDefault="00D37277" w:rsidP="00D37277">
      <w:pPr>
        <w:pStyle w:val="BodyText"/>
        <w:rPr>
          <w:rFonts w:ascii="Segoe UI" w:hAnsi="Segoe UI" w:cs="Segoe UI"/>
        </w:rPr>
      </w:pPr>
    </w:p>
    <w:p w14:paraId="34235650" w14:textId="77777777" w:rsidR="00D37277" w:rsidRPr="00733C7C" w:rsidRDefault="00D37277" w:rsidP="00D37277">
      <w:pPr>
        <w:pStyle w:val="BodyText"/>
        <w:ind w:left="360"/>
        <w:rPr>
          <w:rFonts w:ascii="Segoe UI" w:hAnsi="Segoe UI" w:cs="Segoe UI"/>
        </w:rPr>
      </w:pPr>
      <w:r w:rsidRPr="00733C7C">
        <w:rPr>
          <w:rFonts w:ascii="Segoe UI" w:hAnsi="Segoe UI" w:cs="Segoe UI"/>
        </w:rPr>
        <w:t xml:space="preserve">The cells that make up the early embryo are enclosed by a shell called the zona pellucida.  Normally, as the embryo grows, this shell breaks open and releases the embryo.  </w:t>
      </w:r>
    </w:p>
    <w:p w14:paraId="4AB2F98D" w14:textId="35D83D48" w:rsidR="00D37277" w:rsidRPr="00733C7C" w:rsidRDefault="00D37277" w:rsidP="00D37277">
      <w:pPr>
        <w:pStyle w:val="BodyText"/>
        <w:ind w:left="360"/>
        <w:rPr>
          <w:rFonts w:ascii="Segoe UI" w:hAnsi="Segoe UI" w:cs="Segoe UI"/>
        </w:rPr>
      </w:pPr>
      <w:r w:rsidRPr="00733C7C">
        <w:rPr>
          <w:rFonts w:ascii="Segoe UI" w:hAnsi="Segoe UI" w:cs="Segoe UI"/>
        </w:rPr>
        <w:lastRenderedPageBreak/>
        <w:t xml:space="preserve">“Assisted hatching” makes it easier for the embryo to escape the shell.  This is done in the embryology laboratory by making a small hole in the shell with a needle or a laser.  Assisted hatching may have some risks, including more identical twinning, and (rarely) damage to the embryo.  </w:t>
      </w:r>
    </w:p>
    <w:p w14:paraId="4F1C82CB" w14:textId="77777777" w:rsidR="00D37277" w:rsidRPr="00733C7C" w:rsidRDefault="00D37277" w:rsidP="00D37277">
      <w:pPr>
        <w:ind w:firstLine="0"/>
        <w:rPr>
          <w:rStyle w:val="IntenseReference"/>
          <w:rFonts w:ascii="Segoe UI" w:eastAsia="Trebuchet MS" w:hAnsi="Segoe UI" w:cs="Segoe UI"/>
          <w:b w:val="0"/>
          <w:bCs w:val="0"/>
          <w:szCs w:val="20"/>
        </w:rPr>
      </w:pPr>
    </w:p>
    <w:p w14:paraId="13D28728" w14:textId="77777777" w:rsidR="00D37277" w:rsidRPr="00733C7C" w:rsidRDefault="00D37277" w:rsidP="00D37277">
      <w:pPr>
        <w:ind w:firstLine="0"/>
        <w:rPr>
          <w:rStyle w:val="IntenseReference"/>
          <w:rFonts w:ascii="Segoe UI" w:eastAsia="Trebuchet MS" w:hAnsi="Segoe UI" w:cs="Segoe UI"/>
          <w:b w:val="0"/>
          <w:bCs w:val="0"/>
          <w:szCs w:val="20"/>
        </w:rPr>
      </w:pPr>
      <w:r w:rsidRPr="00733C7C">
        <w:rPr>
          <w:rStyle w:val="IntenseReference"/>
          <w:rFonts w:ascii="Segoe UI" w:eastAsia="Trebuchet MS" w:hAnsi="Segoe UI" w:cs="Segoe UI"/>
          <w:b w:val="0"/>
          <w:bCs w:val="0"/>
          <w:szCs w:val="20"/>
        </w:rPr>
        <w:t xml:space="preserve">   Preimplantation Genetic Testing (PGT)</w:t>
      </w:r>
    </w:p>
    <w:p w14:paraId="0E97C21B" w14:textId="77777777" w:rsidR="00D37277" w:rsidRPr="00733C7C" w:rsidRDefault="00D37277" w:rsidP="00D37277">
      <w:pPr>
        <w:rPr>
          <w:rStyle w:val="IntenseReference"/>
          <w:rFonts w:ascii="Segoe UI" w:eastAsia="Trebuchet MS" w:hAnsi="Segoe UI" w:cs="Segoe UI"/>
          <w:b w:val="0"/>
          <w:bCs w:val="0"/>
          <w:szCs w:val="20"/>
        </w:rPr>
      </w:pPr>
    </w:p>
    <w:p w14:paraId="6EFE3E9A" w14:textId="77777777" w:rsidR="00D37277" w:rsidRPr="00733C7C" w:rsidRDefault="00D37277" w:rsidP="00D37277">
      <w:pPr>
        <w:pStyle w:val="greenbox"/>
        <w:ind w:left="720"/>
        <w:rPr>
          <w:rFonts w:ascii="Segoe UI" w:hAnsi="Segoe UI" w:cs="Segoe UI"/>
          <w:b w:val="0"/>
        </w:rPr>
      </w:pPr>
      <w:r w:rsidRPr="00733C7C">
        <w:rPr>
          <w:rFonts w:ascii="Segoe UI" w:hAnsi="Segoe UI" w:cs="Segoe UI"/>
          <w:b w:val="0"/>
        </w:rPr>
        <w:t>Preimplantation genetic testing of embryos currently requires removal of cells from the embryo (embryo biopsy).</w:t>
      </w:r>
    </w:p>
    <w:p w14:paraId="2AB48E03" w14:textId="77777777" w:rsidR="00D37277" w:rsidRPr="00733C7C" w:rsidRDefault="00D37277" w:rsidP="00D37277">
      <w:pPr>
        <w:pStyle w:val="greenbox"/>
        <w:ind w:left="720"/>
        <w:rPr>
          <w:rFonts w:ascii="Segoe UI" w:hAnsi="Segoe UI" w:cs="Segoe UI"/>
          <w:b w:val="0"/>
        </w:rPr>
      </w:pPr>
      <w:r w:rsidRPr="00733C7C">
        <w:rPr>
          <w:rFonts w:ascii="Segoe UI" w:hAnsi="Segoe UI" w:cs="Segoe UI"/>
          <w:b w:val="0"/>
        </w:rPr>
        <w:t>This test is most often done on Day 5 or Day 6 of embryo development, but it may be done sooner in some circumstances.</w:t>
      </w:r>
    </w:p>
    <w:p w14:paraId="6BB8CA80" w14:textId="77777777" w:rsidR="00D37277" w:rsidRPr="00733C7C" w:rsidRDefault="00D37277" w:rsidP="00D37277">
      <w:pPr>
        <w:pStyle w:val="greenbox"/>
        <w:ind w:left="720"/>
        <w:rPr>
          <w:rFonts w:ascii="Segoe UI" w:hAnsi="Segoe UI" w:cs="Segoe UI"/>
          <w:b w:val="0"/>
        </w:rPr>
      </w:pPr>
      <w:r w:rsidRPr="00733C7C">
        <w:rPr>
          <w:rFonts w:ascii="Segoe UI" w:hAnsi="Segoe UI" w:cs="Segoe UI"/>
          <w:b w:val="0"/>
        </w:rPr>
        <w:t>The cells removed from the embryo may be sent to an off-site lab for the testing, while embryos remain in storage at the clinic.</w:t>
      </w:r>
    </w:p>
    <w:p w14:paraId="2B3D804B" w14:textId="77777777" w:rsidR="00D37277" w:rsidRPr="00733C7C" w:rsidRDefault="00D37277" w:rsidP="00D37277">
      <w:pPr>
        <w:pStyle w:val="greenbox"/>
        <w:ind w:left="720"/>
        <w:rPr>
          <w:rFonts w:ascii="Segoe UI" w:hAnsi="Segoe UI" w:cs="Segoe UI"/>
          <w:b w:val="0"/>
        </w:rPr>
      </w:pPr>
      <w:r w:rsidRPr="00733C7C">
        <w:rPr>
          <w:rFonts w:ascii="Segoe UI" w:hAnsi="Segoe UI" w:cs="Segoe UI"/>
          <w:b w:val="0"/>
        </w:rPr>
        <w:t>In most cases, the tested embryos will need to be frozen while the test is being run.</w:t>
      </w:r>
    </w:p>
    <w:p w14:paraId="716F9762" w14:textId="77777777" w:rsidR="00D37277" w:rsidRPr="00733C7C" w:rsidRDefault="00D37277" w:rsidP="00D37277">
      <w:pPr>
        <w:pStyle w:val="greenbox"/>
        <w:ind w:left="720"/>
        <w:rPr>
          <w:rFonts w:ascii="Segoe UI" w:hAnsi="Segoe UI" w:cs="Segoe UI"/>
          <w:b w:val="0"/>
        </w:rPr>
      </w:pPr>
      <w:r w:rsidRPr="00733C7C">
        <w:rPr>
          <w:rFonts w:ascii="Segoe UI" w:hAnsi="Segoe UI" w:cs="Segoe UI"/>
          <w:b w:val="0"/>
        </w:rPr>
        <w:t>Test results can be incorrect.  Genetic testing does not guarantee the birth of a perfectly healthy baby.</w:t>
      </w:r>
    </w:p>
    <w:p w14:paraId="610F7825" w14:textId="77777777" w:rsidR="00D37277" w:rsidRPr="00733C7C" w:rsidRDefault="00D37277" w:rsidP="00D37277">
      <w:pPr>
        <w:pStyle w:val="greenbox"/>
        <w:ind w:left="720"/>
        <w:rPr>
          <w:rFonts w:ascii="Segoe UI" w:hAnsi="Segoe UI" w:cs="Segoe UI"/>
          <w:b w:val="0"/>
        </w:rPr>
      </w:pPr>
      <w:r w:rsidRPr="00733C7C">
        <w:rPr>
          <w:rFonts w:ascii="Segoe UI" w:hAnsi="Segoe UI" w:cs="Segoe UI"/>
          <w:b w:val="0"/>
        </w:rPr>
        <w:t>Some clinics automatically discard embryos identified as abnormal.  This should be discussed with your clinic before the testing is done.</w:t>
      </w:r>
    </w:p>
    <w:p w14:paraId="298112DD" w14:textId="77777777" w:rsidR="00D37277" w:rsidRPr="00733C7C" w:rsidRDefault="00D37277" w:rsidP="00D37277">
      <w:pPr>
        <w:pStyle w:val="ListParagraph"/>
        <w:ind w:left="0" w:firstLine="0"/>
        <w:rPr>
          <w:rFonts w:ascii="Segoe UI" w:hAnsi="Segoe UI" w:cs="Segoe UI"/>
          <w:sz w:val="24"/>
          <w:szCs w:val="24"/>
        </w:rPr>
      </w:pPr>
    </w:p>
    <w:p w14:paraId="57BD5F95" w14:textId="0B230758" w:rsidR="00D37277" w:rsidRPr="00733C7C" w:rsidRDefault="00D37277" w:rsidP="00D37277">
      <w:pPr>
        <w:ind w:left="360" w:firstLine="0"/>
        <w:rPr>
          <w:rFonts w:ascii="Segoe UI" w:hAnsi="Segoe UI" w:cs="Segoe UI"/>
          <w:sz w:val="20"/>
          <w:szCs w:val="20"/>
          <w:shd w:val="clear" w:color="auto" w:fill="FFFFFF"/>
          <w:lang w:bidi="ar-SA"/>
        </w:rPr>
      </w:pPr>
      <w:r w:rsidRPr="00733C7C">
        <w:rPr>
          <w:rFonts w:ascii="Segoe UI" w:hAnsi="Segoe UI" w:cs="Segoe UI"/>
          <w:sz w:val="20"/>
          <w:szCs w:val="20"/>
          <w:shd w:val="clear" w:color="auto" w:fill="FFFFFF"/>
          <w:lang w:bidi="ar-SA"/>
        </w:rPr>
        <w:t xml:space="preserve">There are several reasons that some </w:t>
      </w:r>
      <w:r w:rsidR="00B3136E">
        <w:rPr>
          <w:rFonts w:ascii="Segoe UI" w:hAnsi="Segoe UI" w:cs="Segoe UI"/>
          <w:sz w:val="20"/>
          <w:szCs w:val="20"/>
          <w:shd w:val="clear" w:color="auto" w:fill="FFFFFF"/>
          <w:lang w:bidi="ar-SA"/>
        </w:rPr>
        <w:t>intended parents</w:t>
      </w:r>
      <w:r w:rsidRPr="00733C7C">
        <w:rPr>
          <w:rFonts w:ascii="Segoe UI" w:hAnsi="Segoe UI" w:cs="Segoe UI"/>
          <w:sz w:val="20"/>
          <w:szCs w:val="20"/>
          <w:shd w:val="clear" w:color="auto" w:fill="FFFFFF"/>
          <w:lang w:bidi="ar-SA"/>
        </w:rPr>
        <w:t xml:space="preserve"> choose to do PGT.  Current reasons include:</w:t>
      </w:r>
    </w:p>
    <w:p w14:paraId="1708B2EB" w14:textId="748C1EDD" w:rsidR="00D37277" w:rsidRPr="00733C7C" w:rsidRDefault="00D37277" w:rsidP="00D37277">
      <w:pPr>
        <w:numPr>
          <w:ilvl w:val="0"/>
          <w:numId w:val="28"/>
        </w:numPr>
        <w:rPr>
          <w:rFonts w:ascii="Segoe UI" w:hAnsi="Segoe UI" w:cs="Segoe UI"/>
          <w:sz w:val="20"/>
          <w:szCs w:val="20"/>
          <w:shd w:val="clear" w:color="auto" w:fill="FFFFFF"/>
          <w:lang w:bidi="ar-SA"/>
        </w:rPr>
      </w:pPr>
      <w:r w:rsidRPr="00733C7C">
        <w:rPr>
          <w:rFonts w:ascii="Segoe UI" w:hAnsi="Segoe UI" w:cs="Segoe UI"/>
          <w:sz w:val="20"/>
          <w:szCs w:val="20"/>
          <w:shd w:val="clear" w:color="auto" w:fill="FFFFFF"/>
          <w:lang w:bidi="ar-SA"/>
        </w:rPr>
        <w:t xml:space="preserve">determining whether the embryo has the correct number of chromosomes (so called “aneuploidy”) (“PGT-A”).  </w:t>
      </w:r>
    </w:p>
    <w:p w14:paraId="43C4A867" w14:textId="77777777" w:rsidR="00D37277" w:rsidRPr="00733C7C" w:rsidRDefault="00D37277" w:rsidP="00D37277">
      <w:pPr>
        <w:numPr>
          <w:ilvl w:val="0"/>
          <w:numId w:val="28"/>
        </w:numPr>
        <w:rPr>
          <w:rFonts w:ascii="Segoe UI" w:hAnsi="Segoe UI" w:cs="Segoe UI"/>
          <w:sz w:val="20"/>
          <w:szCs w:val="20"/>
          <w:shd w:val="clear" w:color="auto" w:fill="FFFFFF"/>
          <w:lang w:bidi="ar-SA"/>
        </w:rPr>
      </w:pPr>
      <w:r w:rsidRPr="00733C7C">
        <w:rPr>
          <w:rFonts w:ascii="Segoe UI" w:hAnsi="Segoe UI" w:cs="Segoe UI"/>
          <w:sz w:val="20"/>
          <w:szCs w:val="20"/>
          <w:shd w:val="clear" w:color="auto" w:fill="FFFFFF"/>
          <w:lang w:bidi="ar-SA"/>
        </w:rPr>
        <w:t>determining whether the embryo has a structural rearrangement /translocation of its chromosomal material (“PGT-SR”).</w:t>
      </w:r>
    </w:p>
    <w:p w14:paraId="6A7D58BF" w14:textId="77777777" w:rsidR="00D37277" w:rsidRPr="00733C7C" w:rsidRDefault="00D37277" w:rsidP="00D37277">
      <w:pPr>
        <w:numPr>
          <w:ilvl w:val="0"/>
          <w:numId w:val="28"/>
        </w:numPr>
        <w:rPr>
          <w:rFonts w:ascii="Segoe UI" w:hAnsi="Segoe UI" w:cs="Segoe UI"/>
          <w:sz w:val="20"/>
          <w:szCs w:val="20"/>
          <w:shd w:val="clear" w:color="auto" w:fill="FFFFFF"/>
          <w:lang w:bidi="ar-SA"/>
        </w:rPr>
      </w:pPr>
      <w:r w:rsidRPr="00733C7C">
        <w:rPr>
          <w:rFonts w:ascii="Segoe UI" w:hAnsi="Segoe UI" w:cs="Segoe UI"/>
          <w:sz w:val="20"/>
          <w:szCs w:val="20"/>
          <w:shd w:val="clear" w:color="auto" w:fill="FFFFFF"/>
          <w:lang w:bidi="ar-SA"/>
        </w:rPr>
        <w:t>determining whether the embryo has a specific disease-causing mutation (“PGT-M”)</w:t>
      </w:r>
    </w:p>
    <w:p w14:paraId="65C295B7" w14:textId="77777777" w:rsidR="00D37277" w:rsidRPr="00733C7C" w:rsidRDefault="00D37277" w:rsidP="00D37277">
      <w:pPr>
        <w:numPr>
          <w:ilvl w:val="0"/>
          <w:numId w:val="28"/>
        </w:numPr>
        <w:rPr>
          <w:rFonts w:ascii="Segoe UI" w:hAnsi="Segoe UI" w:cs="Segoe UI"/>
          <w:sz w:val="20"/>
          <w:szCs w:val="20"/>
          <w:shd w:val="clear" w:color="auto" w:fill="FFFFFF"/>
          <w:lang w:bidi="ar-SA"/>
        </w:rPr>
      </w:pPr>
      <w:r w:rsidRPr="00733C7C">
        <w:rPr>
          <w:rFonts w:ascii="Segoe UI" w:hAnsi="Segoe UI" w:cs="Segoe UI"/>
          <w:sz w:val="20"/>
          <w:szCs w:val="20"/>
          <w:shd w:val="clear" w:color="auto" w:fill="FFFFFF"/>
          <w:lang w:bidi="ar-SA"/>
        </w:rPr>
        <w:t>determining the genetic sex of the embryo.</w:t>
      </w:r>
    </w:p>
    <w:p w14:paraId="74F670C2" w14:textId="77777777" w:rsidR="00D37277" w:rsidRPr="00733C7C" w:rsidRDefault="00D37277" w:rsidP="00D37277">
      <w:pPr>
        <w:ind w:firstLine="0"/>
        <w:rPr>
          <w:rFonts w:ascii="Segoe UI" w:hAnsi="Segoe UI" w:cs="Segoe UI"/>
          <w:sz w:val="20"/>
          <w:szCs w:val="20"/>
          <w:shd w:val="clear" w:color="auto" w:fill="FFFFFF"/>
          <w:lang w:bidi="ar-SA"/>
        </w:rPr>
      </w:pPr>
    </w:p>
    <w:p w14:paraId="2D50B62B" w14:textId="77777777" w:rsidR="00D37277" w:rsidRPr="00733C7C" w:rsidRDefault="00D37277" w:rsidP="00D37277">
      <w:pPr>
        <w:ind w:left="360" w:firstLine="0"/>
        <w:rPr>
          <w:rFonts w:ascii="Segoe UI" w:hAnsi="Segoe UI" w:cs="Segoe UI"/>
          <w:sz w:val="20"/>
          <w:szCs w:val="20"/>
          <w:shd w:val="clear" w:color="auto" w:fill="FFFFFF"/>
          <w:lang w:bidi="ar-SA"/>
        </w:rPr>
      </w:pPr>
      <w:r w:rsidRPr="00733C7C">
        <w:rPr>
          <w:rFonts w:ascii="Segoe UI" w:hAnsi="Segoe UI" w:cs="Segoe UI"/>
          <w:sz w:val="20"/>
          <w:szCs w:val="20"/>
          <w:shd w:val="clear" w:color="auto" w:fill="FFFFFF"/>
          <w:lang w:bidi="ar-SA"/>
        </w:rPr>
        <w:t>PGT does not guarantee that a pregnancy will occur, even if embryo testing is normal.  Factors other than the genes or chromosomes also influence the chance for pregnancy.</w:t>
      </w:r>
    </w:p>
    <w:p w14:paraId="0C69547C" w14:textId="77777777" w:rsidR="00D37277" w:rsidRPr="00733C7C" w:rsidRDefault="00D37277" w:rsidP="00D37277">
      <w:pPr>
        <w:ind w:left="360" w:firstLine="0"/>
        <w:rPr>
          <w:rFonts w:ascii="Segoe UI" w:hAnsi="Segoe UI" w:cs="Segoe UI"/>
          <w:sz w:val="20"/>
          <w:szCs w:val="20"/>
          <w:shd w:val="clear" w:color="auto" w:fill="FFFFFF"/>
          <w:lang w:bidi="ar-SA"/>
        </w:rPr>
      </w:pPr>
    </w:p>
    <w:p w14:paraId="3FDAC9C0" w14:textId="77777777" w:rsidR="00D37277" w:rsidRPr="00733C7C" w:rsidRDefault="00D37277" w:rsidP="00D37277">
      <w:pPr>
        <w:ind w:left="360" w:firstLine="0"/>
        <w:rPr>
          <w:rFonts w:ascii="Segoe UI" w:hAnsi="Segoe UI" w:cs="Segoe UI"/>
          <w:sz w:val="20"/>
          <w:szCs w:val="20"/>
          <w:shd w:val="clear" w:color="auto" w:fill="FFFFFF"/>
          <w:lang w:bidi="ar-SA"/>
        </w:rPr>
      </w:pPr>
      <w:r w:rsidRPr="00733C7C">
        <w:rPr>
          <w:rFonts w:ascii="Segoe UI" w:hAnsi="Segoe UI" w:cs="Segoe UI"/>
          <w:sz w:val="20"/>
          <w:szCs w:val="20"/>
          <w:shd w:val="clear" w:color="auto" w:fill="FFFFFF"/>
          <w:lang w:bidi="ar-SA"/>
        </w:rPr>
        <w:t>Screening the embryo’s chromosomes, or testing for one specific genetic disease, does not guarantee that the embryo will be healthy and free of other disorders.  For example, some common disorders that cannot be checked with PGT are autism and diabetes.  Some birth defects can also occur even if chromosome screening is normal.  An example of this would be a cleft lip or palate (failure of the lip and upper mouth to join properly).</w:t>
      </w:r>
    </w:p>
    <w:p w14:paraId="477AA723" w14:textId="77777777" w:rsidR="00D37277" w:rsidRPr="00733C7C" w:rsidRDefault="00D37277" w:rsidP="00D37277">
      <w:pPr>
        <w:ind w:firstLine="0"/>
        <w:rPr>
          <w:rFonts w:ascii="Segoe UI" w:hAnsi="Segoe UI" w:cs="Segoe UI"/>
          <w:sz w:val="24"/>
          <w:szCs w:val="24"/>
        </w:rPr>
      </w:pPr>
    </w:p>
    <w:p w14:paraId="476AC221" w14:textId="77777777" w:rsidR="00D37277" w:rsidRPr="00733C7C" w:rsidRDefault="00D37277" w:rsidP="00D37277">
      <w:pPr>
        <w:pStyle w:val="BodyText"/>
        <w:ind w:left="360"/>
        <w:rPr>
          <w:rStyle w:val="IntenseReference"/>
          <w:rFonts w:ascii="Segoe UI" w:hAnsi="Segoe UI" w:cs="Segoe UI"/>
          <w:b w:val="0"/>
          <w:bCs w:val="0"/>
          <w:color w:val="000000" w:themeColor="text1"/>
          <w:sz w:val="24"/>
        </w:rPr>
      </w:pPr>
      <w:r w:rsidRPr="00733C7C">
        <w:rPr>
          <w:rStyle w:val="IntenseReference"/>
          <w:rFonts w:ascii="Segoe UI" w:hAnsi="Segoe UI" w:cs="Segoe UI"/>
          <w:b w:val="0"/>
          <w:bCs w:val="0"/>
          <w:color w:val="000000" w:themeColor="text1"/>
          <w:sz w:val="22"/>
        </w:rPr>
        <w:t>Risks of embryo biopsy</w:t>
      </w:r>
    </w:p>
    <w:p w14:paraId="65A652B7" w14:textId="77777777" w:rsidR="00D37277" w:rsidRPr="00733C7C" w:rsidRDefault="00D37277" w:rsidP="00D37277">
      <w:pPr>
        <w:pStyle w:val="ListParagraph"/>
        <w:numPr>
          <w:ilvl w:val="0"/>
          <w:numId w:val="21"/>
        </w:numPr>
        <w:spacing w:after="160" w:line="256" w:lineRule="auto"/>
        <w:rPr>
          <w:rFonts w:ascii="Segoe UI" w:hAnsi="Segoe UI" w:cs="Segoe UI"/>
          <w:sz w:val="20"/>
          <w:szCs w:val="24"/>
        </w:rPr>
      </w:pPr>
      <w:r w:rsidRPr="00FD7797">
        <w:rPr>
          <w:rFonts w:ascii="Segoe UI" w:hAnsi="Segoe UI" w:cs="Segoe UI"/>
          <w:i/>
          <w:iCs/>
          <w:sz w:val="20"/>
          <w:szCs w:val="24"/>
        </w:rPr>
        <w:t>Embryo damage</w:t>
      </w:r>
      <w:r w:rsidRPr="00733C7C">
        <w:rPr>
          <w:rFonts w:ascii="Segoe UI" w:hAnsi="Segoe UI" w:cs="Segoe UI"/>
          <w:sz w:val="20"/>
          <w:szCs w:val="24"/>
        </w:rPr>
        <w:t>.  There is a small risk of damage to the embryo.  This may result in no pregnancy when one would have occurred if not for the biopsy procedure.</w:t>
      </w:r>
    </w:p>
    <w:p w14:paraId="38C01172" w14:textId="7C039A43" w:rsidR="00D37277" w:rsidRPr="00733C7C" w:rsidRDefault="00D37277" w:rsidP="00D37277">
      <w:pPr>
        <w:pStyle w:val="ListParagraph"/>
        <w:numPr>
          <w:ilvl w:val="0"/>
          <w:numId w:val="21"/>
        </w:numPr>
        <w:spacing w:after="160" w:line="256" w:lineRule="auto"/>
        <w:rPr>
          <w:rFonts w:ascii="Segoe UI" w:hAnsi="Segoe UI" w:cs="Segoe UI"/>
          <w:sz w:val="20"/>
          <w:szCs w:val="24"/>
        </w:rPr>
      </w:pPr>
      <w:r w:rsidRPr="00FD7797">
        <w:rPr>
          <w:rFonts w:ascii="Segoe UI" w:hAnsi="Segoe UI" w:cs="Segoe UI"/>
          <w:i/>
          <w:iCs/>
          <w:sz w:val="20"/>
          <w:szCs w:val="24"/>
        </w:rPr>
        <w:t>No result.</w:t>
      </w:r>
      <w:r w:rsidRPr="00733C7C">
        <w:rPr>
          <w:rFonts w:ascii="Segoe UI" w:hAnsi="Segoe UI" w:cs="Segoe UI"/>
          <w:sz w:val="20"/>
          <w:szCs w:val="24"/>
        </w:rPr>
        <w:t xml:space="preserve">  The test may not give a result in up to 5% of cases.  Sometimes, there is not enough material retrieved to run the test.  It may be possible to repeat the biopsy and try again to test the embryo.</w:t>
      </w:r>
    </w:p>
    <w:p w14:paraId="3B6A0986" w14:textId="1F4006FF" w:rsidR="00D37277" w:rsidRPr="00FD7797" w:rsidRDefault="00D37277" w:rsidP="00FD7797">
      <w:pPr>
        <w:pStyle w:val="ListParagraph"/>
        <w:numPr>
          <w:ilvl w:val="0"/>
          <w:numId w:val="21"/>
        </w:numPr>
        <w:spacing w:after="160" w:line="256" w:lineRule="auto"/>
        <w:rPr>
          <w:rFonts w:ascii="Segoe UI" w:hAnsi="Segoe UI" w:cs="Segoe UI"/>
          <w:sz w:val="20"/>
          <w:szCs w:val="24"/>
        </w:rPr>
      </w:pPr>
      <w:r w:rsidRPr="00FD7797">
        <w:rPr>
          <w:rFonts w:ascii="Segoe UI" w:hAnsi="Segoe UI" w:cs="Segoe UI"/>
          <w:i/>
          <w:iCs/>
          <w:sz w:val="20"/>
          <w:szCs w:val="24"/>
        </w:rPr>
        <w:t>Mixed results or diagnosis, such as mosaicism</w:t>
      </w:r>
      <w:r w:rsidRPr="00733C7C">
        <w:rPr>
          <w:rFonts w:ascii="Segoe UI" w:hAnsi="Segoe UI" w:cs="Segoe UI"/>
          <w:sz w:val="20"/>
          <w:szCs w:val="24"/>
        </w:rPr>
        <w:t xml:space="preserve">.  Test results can suggest that 2 different populations of cells exist in the embryo (normal cells and abnormal cells together).  There is currently no evidence to determine which, if any, embryos designated as mosaic may have a chance to result in a successful, healthy pregnancy. Some clinics will not transfer mosaic embryos. This should be </w:t>
      </w:r>
      <w:r w:rsidRPr="00733C7C">
        <w:rPr>
          <w:rFonts w:ascii="Segoe UI" w:hAnsi="Segoe UI" w:cs="Segoe UI"/>
          <w:sz w:val="20"/>
          <w:szCs w:val="24"/>
        </w:rPr>
        <w:lastRenderedPageBreak/>
        <w:t>discussed with your clinic staff.</w:t>
      </w:r>
      <w:r w:rsidR="00FD7797">
        <w:rPr>
          <w:rFonts w:ascii="Segoe UI" w:hAnsi="Segoe UI" w:cs="Segoe UI"/>
          <w:sz w:val="20"/>
          <w:szCs w:val="24"/>
        </w:rPr>
        <w:t xml:space="preserve">  Lower implantation rates and higher miscarriage rates have been reported with transfer of mosaic embryos; however apparently several healthy live births have also been reported.</w:t>
      </w:r>
    </w:p>
    <w:p w14:paraId="6DFC1B9D" w14:textId="397D38D7" w:rsidR="00D37277" w:rsidRPr="00733C7C" w:rsidRDefault="00D37277" w:rsidP="00D37277">
      <w:pPr>
        <w:pStyle w:val="ListParagraph"/>
        <w:numPr>
          <w:ilvl w:val="0"/>
          <w:numId w:val="21"/>
        </w:numPr>
        <w:spacing w:after="160" w:line="256" w:lineRule="auto"/>
        <w:rPr>
          <w:rFonts w:ascii="Segoe UI" w:hAnsi="Segoe UI" w:cs="Segoe UI"/>
          <w:sz w:val="20"/>
          <w:szCs w:val="24"/>
        </w:rPr>
      </w:pPr>
      <w:r w:rsidRPr="00FD7797">
        <w:rPr>
          <w:rFonts w:ascii="Segoe UI" w:hAnsi="Segoe UI" w:cs="Segoe UI"/>
          <w:i/>
          <w:iCs/>
          <w:sz w:val="20"/>
          <w:szCs w:val="24"/>
        </w:rPr>
        <w:t>Misdiagnosis.</w:t>
      </w:r>
      <w:r w:rsidRPr="00733C7C">
        <w:rPr>
          <w:rFonts w:ascii="Segoe UI" w:hAnsi="Segoe UI" w:cs="Segoe UI"/>
          <w:sz w:val="20"/>
          <w:szCs w:val="24"/>
        </w:rPr>
        <w:t xml:space="preserve">  The test may give the wrong result, and say that a normal embryo is </w:t>
      </w:r>
      <w:r w:rsidR="005F1C81" w:rsidRPr="00733C7C">
        <w:rPr>
          <w:rFonts w:ascii="Segoe UI" w:hAnsi="Segoe UI" w:cs="Segoe UI"/>
          <w:sz w:val="20"/>
          <w:szCs w:val="24"/>
        </w:rPr>
        <w:t>abnormal</w:t>
      </w:r>
      <w:r w:rsidRPr="00733C7C">
        <w:rPr>
          <w:rFonts w:ascii="Segoe UI" w:hAnsi="Segoe UI" w:cs="Segoe UI"/>
          <w:sz w:val="20"/>
          <w:szCs w:val="24"/>
        </w:rPr>
        <w:t xml:space="preserve">, or that an abnormal embryo is </w:t>
      </w:r>
      <w:r w:rsidR="005F1C81" w:rsidRPr="00733C7C">
        <w:rPr>
          <w:rFonts w:ascii="Segoe UI" w:hAnsi="Segoe UI" w:cs="Segoe UI"/>
          <w:sz w:val="20"/>
          <w:szCs w:val="24"/>
        </w:rPr>
        <w:t>normal</w:t>
      </w:r>
      <w:r w:rsidRPr="00733C7C">
        <w:rPr>
          <w:rFonts w:ascii="Segoe UI" w:hAnsi="Segoe UI" w:cs="Segoe UI"/>
          <w:sz w:val="20"/>
          <w:szCs w:val="24"/>
        </w:rPr>
        <w:t xml:space="preserve">.  The accuracy of the testing is determined by the off-site lab.  Most testing is very accurate, so the chance of a misdiagnosis is low. Furthermore, since not all embryos are made up of cells with identical genetics (“mosaicism”), it is possible that accurate test results do not reflect the genetics of the entire embryo.  Consequently, the current recommendation is to confirm the result in early pregnancy. </w:t>
      </w:r>
    </w:p>
    <w:p w14:paraId="7BBC503D" w14:textId="77777777" w:rsidR="00D37277" w:rsidRPr="00733C7C" w:rsidRDefault="00D37277" w:rsidP="00D37277">
      <w:pPr>
        <w:spacing w:after="160" w:line="256" w:lineRule="auto"/>
        <w:ind w:left="360" w:firstLine="0"/>
        <w:contextualSpacing/>
        <w:rPr>
          <w:rFonts w:ascii="Segoe UI" w:hAnsi="Segoe UI" w:cs="Segoe UI"/>
          <w:sz w:val="20"/>
          <w:szCs w:val="24"/>
          <w:u w:val="single"/>
        </w:rPr>
      </w:pPr>
      <w:r w:rsidRPr="00733C7C">
        <w:rPr>
          <w:rFonts w:ascii="Segoe UI" w:hAnsi="Segoe UI" w:cs="Segoe UI"/>
          <w:sz w:val="20"/>
          <w:szCs w:val="24"/>
          <w:u w:val="single"/>
        </w:rPr>
        <w:t>Note that depending on Clinic policy, embryo selection based on the sex of the embryo, and/or the transfer of genetically abnormal embryos, may not be permitted. Please review your Clinic’s policies.</w:t>
      </w:r>
    </w:p>
    <w:p w14:paraId="025F3E42" w14:textId="77777777" w:rsidR="00D37277" w:rsidRPr="00733C7C" w:rsidRDefault="00D37277" w:rsidP="00D37277">
      <w:pPr>
        <w:pStyle w:val="BodyText"/>
        <w:rPr>
          <w:rStyle w:val="IntenseReference"/>
          <w:rFonts w:ascii="Segoe UI" w:hAnsi="Segoe UI" w:cs="Segoe UI"/>
          <w:b w:val="0"/>
          <w:bCs w:val="0"/>
          <w:color w:val="auto"/>
          <w:sz w:val="20"/>
        </w:rPr>
      </w:pPr>
    </w:p>
    <w:p w14:paraId="1AE41477" w14:textId="5D599AE6" w:rsidR="00D37277" w:rsidRPr="00733C7C" w:rsidRDefault="00D37277" w:rsidP="00D37277">
      <w:pPr>
        <w:pStyle w:val="BodyText"/>
        <w:spacing w:after="283"/>
        <w:rPr>
          <w:rStyle w:val="IntenseReference"/>
          <w:rFonts w:ascii="Segoe UI" w:hAnsi="Segoe UI" w:cs="Segoe UI"/>
          <w:b w:val="0"/>
          <w:bCs w:val="0"/>
        </w:rPr>
      </w:pPr>
      <w:r w:rsidRPr="00733C7C">
        <w:rPr>
          <w:rStyle w:val="IntenseReference"/>
          <w:rFonts w:ascii="Segoe UI" w:hAnsi="Segoe UI" w:cs="Segoe UI"/>
          <w:b w:val="0"/>
          <w:bCs w:val="0"/>
        </w:rPr>
        <w:t xml:space="preserve">   </w:t>
      </w:r>
      <w:r w:rsidR="002F156C">
        <w:rPr>
          <w:rStyle w:val="IntenseReference"/>
          <w:rFonts w:ascii="Segoe UI" w:hAnsi="Segoe UI" w:cs="Segoe UI"/>
          <w:b w:val="0"/>
          <w:bCs w:val="0"/>
        </w:rPr>
        <w:t>Freezing</w:t>
      </w:r>
      <w:r w:rsidRPr="00733C7C">
        <w:rPr>
          <w:rStyle w:val="IntenseReference"/>
          <w:rFonts w:ascii="Segoe UI" w:hAnsi="Segoe UI" w:cs="Segoe UI"/>
          <w:b w:val="0"/>
          <w:bCs w:val="0"/>
        </w:rPr>
        <w:t xml:space="preserve">     </w:t>
      </w:r>
    </w:p>
    <w:p w14:paraId="3AF1CC56" w14:textId="3D227F7D" w:rsidR="00D37277" w:rsidRPr="00733C7C" w:rsidRDefault="002F156C" w:rsidP="00D37277">
      <w:pPr>
        <w:pStyle w:val="greenbox"/>
        <w:ind w:left="720"/>
        <w:rPr>
          <w:rFonts w:ascii="Segoe UI" w:hAnsi="Segoe UI" w:cs="Segoe UI"/>
          <w:b w:val="0"/>
        </w:rPr>
      </w:pPr>
      <w:r>
        <w:rPr>
          <w:rFonts w:ascii="Segoe UI" w:hAnsi="Segoe UI" w:cs="Segoe UI"/>
          <w:b w:val="0"/>
        </w:rPr>
        <w:t>F</w:t>
      </w:r>
      <w:r w:rsidR="00D37277" w:rsidRPr="00733C7C">
        <w:rPr>
          <w:rFonts w:ascii="Segoe UI" w:hAnsi="Segoe UI" w:cs="Segoe UI"/>
          <w:b w:val="0"/>
        </w:rPr>
        <w:t>reezing of eggs or embryos provides an additional chance for pregnancy in the future.</w:t>
      </w:r>
    </w:p>
    <w:p w14:paraId="6938C513" w14:textId="77777777" w:rsidR="00D37277" w:rsidRPr="00733C7C" w:rsidRDefault="00D37277" w:rsidP="00D37277">
      <w:pPr>
        <w:pStyle w:val="greenbox"/>
        <w:ind w:left="720"/>
        <w:rPr>
          <w:rFonts w:ascii="Segoe UI" w:hAnsi="Segoe UI" w:cs="Segoe UI"/>
          <w:b w:val="0"/>
        </w:rPr>
      </w:pPr>
      <w:r w:rsidRPr="00733C7C">
        <w:rPr>
          <w:rFonts w:ascii="Segoe UI" w:hAnsi="Segoe UI" w:cs="Segoe UI"/>
          <w:b w:val="0"/>
        </w:rPr>
        <w:t xml:space="preserve">Freezing eggs and embryos do not always survive the process of freezing and thawing.  </w:t>
      </w:r>
    </w:p>
    <w:p w14:paraId="41ED4ED5" w14:textId="77777777" w:rsidR="00D37277" w:rsidRPr="00733C7C" w:rsidRDefault="00D37277" w:rsidP="00D37277">
      <w:pPr>
        <w:pStyle w:val="greenbox"/>
        <w:ind w:left="720"/>
        <w:rPr>
          <w:rFonts w:ascii="Segoe UI" w:hAnsi="Segoe UI" w:cs="Segoe UI"/>
          <w:b w:val="0"/>
        </w:rPr>
      </w:pPr>
      <w:r w:rsidRPr="00733C7C">
        <w:rPr>
          <w:rFonts w:ascii="Segoe UI" w:hAnsi="Segoe UI" w:cs="Segoe UI"/>
          <w:b w:val="0"/>
        </w:rPr>
        <w:t>Ethical and legal questions can arise when couples separate or divorce.  It is vital to agree on what will be done with remaining eggs or embryos in those cases.</w:t>
      </w:r>
    </w:p>
    <w:p w14:paraId="47F60E8E" w14:textId="77777777" w:rsidR="00D37277" w:rsidRPr="00733C7C" w:rsidRDefault="00D37277" w:rsidP="00D37277">
      <w:pPr>
        <w:pStyle w:val="BodyText"/>
        <w:rPr>
          <w:rFonts w:ascii="Segoe UI" w:hAnsi="Segoe UI" w:cs="Segoe UI"/>
        </w:rPr>
      </w:pPr>
    </w:p>
    <w:p w14:paraId="39AE0073" w14:textId="77777777" w:rsidR="00CB1D4E" w:rsidRDefault="00CB1D4E" w:rsidP="00CB1D4E">
      <w:pPr>
        <w:pStyle w:val="BodyText"/>
        <w:ind w:left="270"/>
        <w:rPr>
          <w:rFonts w:ascii="Segoe UI" w:hAnsi="Segoe UI" w:cs="Segoe UI"/>
        </w:rPr>
      </w:pPr>
      <w:r w:rsidRPr="00C3189E">
        <w:rPr>
          <w:rFonts w:ascii="Segoe UI" w:hAnsi="Segoe UI" w:cs="Segoe UI"/>
        </w:rPr>
        <w:t xml:space="preserve">There are many reasons eggs and/or embryos may be frozen: they may be surplus, they may be undergoing genetic testing, the uterine environment for a fresh transfer is thought to be compromised, or the risk of ovarian hyperstimulation syndrome (OHSS) may be high.  Some women may wish to freeze their eggs </w:t>
      </w:r>
      <w:r>
        <w:rPr>
          <w:rFonts w:ascii="Segoe UI" w:hAnsi="Segoe UI" w:cs="Segoe UI"/>
        </w:rPr>
        <w:t xml:space="preserve">instead of embryos </w:t>
      </w:r>
      <w:r w:rsidRPr="00C3189E">
        <w:rPr>
          <w:rFonts w:ascii="Segoe UI" w:hAnsi="Segoe UI" w:cs="Segoe UI"/>
        </w:rPr>
        <w:t xml:space="preserve">because they are not ready to conceive </w:t>
      </w:r>
      <w:r>
        <w:rPr>
          <w:rFonts w:ascii="Segoe UI" w:hAnsi="Segoe UI" w:cs="Segoe UI"/>
        </w:rPr>
        <w:t>with their current partner</w:t>
      </w:r>
      <w:r w:rsidRPr="00C3189E">
        <w:rPr>
          <w:rFonts w:ascii="Segoe UI" w:hAnsi="Segoe UI" w:cs="Segoe UI"/>
        </w:rPr>
        <w:t>, because they are planning to have therapy such as cancer treatment that could damage their eggs</w:t>
      </w:r>
      <w:r>
        <w:rPr>
          <w:rFonts w:ascii="Segoe UI" w:hAnsi="Segoe UI" w:cs="Segoe UI"/>
        </w:rPr>
        <w:t>, or regardless of their current circumstances because they want to retain their reproductive autonomy</w:t>
      </w:r>
      <w:r w:rsidRPr="00C3189E">
        <w:rPr>
          <w:rFonts w:ascii="Segoe UI" w:hAnsi="Segoe UI" w:cs="Segoe UI"/>
        </w:rPr>
        <w:t xml:space="preserve">. While </w:t>
      </w:r>
      <w:r>
        <w:rPr>
          <w:rFonts w:ascii="Segoe UI" w:hAnsi="Segoe UI" w:cs="Segoe UI"/>
        </w:rPr>
        <w:t>freezing</w:t>
      </w:r>
      <w:r w:rsidRPr="00C3189E">
        <w:rPr>
          <w:rFonts w:ascii="Segoe UI" w:hAnsi="Segoe UI" w:cs="Segoe UI"/>
        </w:rPr>
        <w:t xml:space="preserve"> helps extend fertility, it is not without some risk and does not guarantee that the </w:t>
      </w:r>
      <w:r>
        <w:rPr>
          <w:rFonts w:ascii="Segoe UI" w:hAnsi="Segoe UI" w:cs="Segoe UI"/>
        </w:rPr>
        <w:t>frozen</w:t>
      </w:r>
      <w:r w:rsidRPr="00C3189E">
        <w:rPr>
          <w:rFonts w:ascii="Segoe UI" w:hAnsi="Segoe UI" w:cs="Segoe UI"/>
        </w:rPr>
        <w:t xml:space="preserve"> eggs or embryo will be available for later use. </w:t>
      </w:r>
    </w:p>
    <w:p w14:paraId="63541FCE" w14:textId="77777777" w:rsidR="00CB1D4E" w:rsidRDefault="00CB1D4E" w:rsidP="00CB1D4E">
      <w:pPr>
        <w:pStyle w:val="BodyText"/>
        <w:ind w:left="270"/>
        <w:rPr>
          <w:rFonts w:ascii="Segoe UI" w:hAnsi="Segoe UI" w:cs="Segoe UI"/>
        </w:rPr>
      </w:pPr>
    </w:p>
    <w:p w14:paraId="2D550E7C" w14:textId="77777777" w:rsidR="00CB1D4E" w:rsidRPr="004D2DD5" w:rsidRDefault="00CB1D4E" w:rsidP="00CB1D4E">
      <w:pPr>
        <w:ind w:left="270" w:firstLine="0"/>
        <w:rPr>
          <w:rFonts w:ascii="Segoe UI" w:hAnsi="Segoe UI" w:cs="Segoe UI"/>
          <w:i/>
          <w:iCs/>
          <w:color w:val="222222"/>
          <w:sz w:val="24"/>
          <w:szCs w:val="24"/>
          <w:lang w:bidi="ar-SA"/>
        </w:rPr>
      </w:pPr>
      <w:r w:rsidRPr="004D2DD5">
        <w:rPr>
          <w:rFonts w:ascii="Segoe UI" w:hAnsi="Segoe UI" w:cs="Segoe UI"/>
          <w:i/>
          <w:iCs/>
          <w:color w:val="000000"/>
          <w:sz w:val="20"/>
          <w:szCs w:val="20"/>
          <w:lang w:bidi="ar-SA"/>
        </w:rPr>
        <w:t>Risks of freezing:</w:t>
      </w:r>
    </w:p>
    <w:p w14:paraId="33196D0F" w14:textId="77777777" w:rsidR="00CB1D4E" w:rsidRDefault="00CB1D4E" w:rsidP="00CB1D4E">
      <w:pPr>
        <w:ind w:left="270" w:firstLine="0"/>
        <w:rPr>
          <w:rFonts w:ascii="Segoe UI" w:hAnsi="Segoe UI" w:cs="Segoe UI"/>
          <w:color w:val="000000"/>
          <w:sz w:val="20"/>
          <w:szCs w:val="20"/>
          <w:lang w:bidi="ar-SA"/>
        </w:rPr>
      </w:pPr>
      <w:r w:rsidRPr="004D2DD5">
        <w:rPr>
          <w:rFonts w:ascii="Segoe UI" w:hAnsi="Segoe UI" w:cs="Segoe UI"/>
          <w:color w:val="000000"/>
          <w:sz w:val="20"/>
          <w:szCs w:val="20"/>
          <w:lang w:bidi="ar-SA"/>
        </w:rPr>
        <w:t>Not all eggs or embryos will be successfully frozen.  The process of freezing, storage, and thawing can damage eggs or embryos.  This means that not all eggs or embryos may be available for further treatment.  </w:t>
      </w:r>
    </w:p>
    <w:p w14:paraId="7179B342" w14:textId="77777777" w:rsidR="00CB1D4E" w:rsidRDefault="00CB1D4E" w:rsidP="00CB1D4E">
      <w:pPr>
        <w:ind w:left="270" w:firstLine="0"/>
        <w:rPr>
          <w:rFonts w:ascii="Segoe UI" w:hAnsi="Segoe UI" w:cs="Segoe UI"/>
          <w:color w:val="000000"/>
          <w:sz w:val="20"/>
          <w:szCs w:val="20"/>
          <w:lang w:bidi="ar-SA"/>
        </w:rPr>
      </w:pPr>
    </w:p>
    <w:p w14:paraId="64DEF0DF" w14:textId="77777777" w:rsidR="00CB1D4E" w:rsidRPr="004D2DD5" w:rsidRDefault="00CB1D4E" w:rsidP="00CB1D4E">
      <w:pPr>
        <w:ind w:left="270" w:firstLine="0"/>
        <w:rPr>
          <w:rFonts w:ascii="Segoe UI" w:hAnsi="Segoe UI" w:cs="Segoe UI"/>
          <w:color w:val="000000"/>
          <w:sz w:val="20"/>
          <w:szCs w:val="20"/>
          <w:lang w:bidi="ar-SA"/>
        </w:rPr>
      </w:pPr>
      <w:r w:rsidRPr="004D2DD5">
        <w:rPr>
          <w:rFonts w:ascii="Segoe UI" w:hAnsi="Segoe UI" w:cs="Segoe UI"/>
          <w:color w:val="000000"/>
          <w:sz w:val="20"/>
          <w:szCs w:val="20"/>
          <w:lang w:bidi="ar-SA"/>
        </w:rPr>
        <w:t xml:space="preserve">There is a very small potential risk that gametes or embryos that are frozen may not be properly labeled or transferred to the individual(s) who stored them. This can arise from human error in fertilizing eggs or human or mechanical errors in labeling and storing eggs, </w:t>
      </w:r>
      <w:proofErr w:type="gramStart"/>
      <w:r w:rsidRPr="004D2DD5">
        <w:rPr>
          <w:rFonts w:ascii="Segoe UI" w:hAnsi="Segoe UI" w:cs="Segoe UI"/>
          <w:color w:val="000000"/>
          <w:sz w:val="20"/>
          <w:szCs w:val="20"/>
          <w:lang w:bidi="ar-SA"/>
        </w:rPr>
        <w:t>sperm</w:t>
      </w:r>
      <w:proofErr w:type="gramEnd"/>
      <w:r w:rsidRPr="004D2DD5">
        <w:rPr>
          <w:rFonts w:ascii="Segoe UI" w:hAnsi="Segoe UI" w:cs="Segoe UI"/>
          <w:color w:val="000000"/>
          <w:sz w:val="20"/>
          <w:szCs w:val="20"/>
          <w:lang w:bidi="ar-SA"/>
        </w:rPr>
        <w:t xml:space="preserve"> or embryos. While every SART clinic and embryology lab has protocols designed to avoid such errors through reasonable efforts to properly identify, label, store, thaw, and transfer reproductive tissue, errors in these steps are possible and patients understand and accept the risks inherent in such steps. </w:t>
      </w:r>
    </w:p>
    <w:p w14:paraId="57CB8BA1" w14:textId="77777777" w:rsidR="00CB1D4E" w:rsidRPr="004D2DD5" w:rsidRDefault="00CB1D4E" w:rsidP="00CB1D4E">
      <w:pPr>
        <w:ind w:left="270" w:firstLine="0"/>
        <w:rPr>
          <w:rFonts w:ascii="Segoe UI" w:hAnsi="Segoe UI" w:cs="Segoe UI"/>
          <w:color w:val="222222"/>
          <w:sz w:val="24"/>
          <w:szCs w:val="24"/>
          <w:lang w:bidi="ar-SA"/>
        </w:rPr>
      </w:pPr>
      <w:r w:rsidRPr="004D2DD5">
        <w:rPr>
          <w:rFonts w:ascii="Segoe UI" w:hAnsi="Segoe UI" w:cs="Segoe UI"/>
          <w:color w:val="000000"/>
          <w:sz w:val="20"/>
          <w:szCs w:val="20"/>
          <w:lang w:bidi="ar-SA"/>
        </w:rPr>
        <w:t> </w:t>
      </w:r>
    </w:p>
    <w:p w14:paraId="36B8798E" w14:textId="77777777" w:rsidR="00CB1D4E" w:rsidRPr="004D2DD5" w:rsidRDefault="00CB1D4E" w:rsidP="00CB1D4E">
      <w:pPr>
        <w:spacing w:after="283"/>
        <w:ind w:left="270" w:firstLine="0"/>
        <w:rPr>
          <w:rFonts w:ascii="Segoe UI" w:hAnsi="Segoe UI" w:cs="Segoe UI"/>
          <w:color w:val="222222"/>
          <w:sz w:val="24"/>
          <w:szCs w:val="24"/>
          <w:lang w:bidi="ar-SA"/>
        </w:rPr>
      </w:pPr>
      <w:r w:rsidRPr="004D2DD5">
        <w:rPr>
          <w:rFonts w:ascii="Segoe UI" w:hAnsi="Segoe UI" w:cs="Segoe UI"/>
          <w:color w:val="000000"/>
          <w:sz w:val="20"/>
          <w:szCs w:val="20"/>
          <w:lang w:bidi="ar-SA"/>
        </w:rPr>
        <w:t xml:space="preserve">Studies of animals and humans indicate that children born from frozen embryo cycles do not have any greater chance of birth defects than children born after fresh embryo transfers.  However, until very large numbers of children have been born from frozen embryos, it is not possible to be </w:t>
      </w:r>
      <w:proofErr w:type="gramStart"/>
      <w:r w:rsidRPr="004D2DD5">
        <w:rPr>
          <w:rFonts w:ascii="Segoe UI" w:hAnsi="Segoe UI" w:cs="Segoe UI"/>
          <w:color w:val="000000"/>
          <w:sz w:val="20"/>
          <w:szCs w:val="20"/>
          <w:lang w:bidi="ar-SA"/>
        </w:rPr>
        <w:t>absolutely certain</w:t>
      </w:r>
      <w:proofErr w:type="gramEnd"/>
      <w:r w:rsidRPr="004D2DD5">
        <w:rPr>
          <w:rFonts w:ascii="Segoe UI" w:hAnsi="Segoe UI" w:cs="Segoe UI"/>
          <w:color w:val="000000"/>
          <w:sz w:val="20"/>
          <w:szCs w:val="20"/>
          <w:lang w:bidi="ar-SA"/>
        </w:rPr>
        <w:t xml:space="preserve"> that there are no increased risks.</w:t>
      </w:r>
    </w:p>
    <w:p w14:paraId="5E1BFCCC" w14:textId="77777777" w:rsidR="00CB1D4E" w:rsidRDefault="00CB1D4E" w:rsidP="00CB1D4E">
      <w:pPr>
        <w:pStyle w:val="BodyText"/>
        <w:ind w:left="270"/>
        <w:rPr>
          <w:rFonts w:ascii="Segoe UI" w:hAnsi="Segoe UI" w:cs="Segoe UI"/>
          <w:i/>
          <w:iCs/>
        </w:rPr>
      </w:pPr>
      <w:r w:rsidRPr="00C3189E">
        <w:rPr>
          <w:rFonts w:ascii="Segoe UI" w:hAnsi="Segoe UI" w:cs="Segoe UI"/>
          <w:i/>
          <w:iCs/>
          <w:u w:val="single"/>
        </w:rPr>
        <w:lastRenderedPageBreak/>
        <w:t xml:space="preserve">If you choose to freeze eggs or embryos, you MUST complete the </w:t>
      </w:r>
      <w:r>
        <w:rPr>
          <w:rFonts w:ascii="Segoe UI" w:hAnsi="Segoe UI" w:cs="Segoe UI"/>
          <w:i/>
          <w:iCs/>
          <w:u w:val="single"/>
        </w:rPr>
        <w:t>Disposition</w:t>
      </w:r>
      <w:r w:rsidRPr="00C3189E">
        <w:rPr>
          <w:rFonts w:ascii="Segoe UI" w:hAnsi="Segoe UI" w:cs="Segoe UI"/>
          <w:i/>
          <w:iCs/>
          <w:u w:val="single"/>
        </w:rPr>
        <w:t xml:space="preserve"> of Embryos (or Eggs) Agreement before freezing.</w:t>
      </w:r>
      <w:r w:rsidRPr="00C3189E">
        <w:rPr>
          <w:rFonts w:ascii="Segoe UI" w:hAnsi="Segoe UI" w:cs="Segoe UI"/>
          <w:i/>
          <w:iCs/>
        </w:rPr>
        <w:t xml:space="preserve"> This statement may need to be notarized. The statement explains the choices you have for disposing of the eggs or embryos in a variety of situations that may arise.  You can submit a new statement later if you change your mind about your choices.  For frozen embryos, any change requires that both parties — you and your partner-- agree in writing to the change. </w:t>
      </w:r>
    </w:p>
    <w:p w14:paraId="4835D703" w14:textId="77777777" w:rsidR="000B42B4" w:rsidRPr="00733C7C" w:rsidRDefault="000B42B4" w:rsidP="000B42B4">
      <w:pPr>
        <w:pStyle w:val="BodyText"/>
        <w:ind w:left="270"/>
        <w:rPr>
          <w:rFonts w:ascii="Segoe UI" w:hAnsi="Segoe UI" w:cs="Segoe UI"/>
          <w:u w:val="single"/>
        </w:rPr>
      </w:pPr>
    </w:p>
    <w:p w14:paraId="1277CFD6" w14:textId="111D374E" w:rsidR="00D37277" w:rsidRPr="00733C7C" w:rsidRDefault="00D37277" w:rsidP="00D37277">
      <w:pPr>
        <w:pStyle w:val="BodyText"/>
        <w:spacing w:after="283"/>
        <w:rPr>
          <w:rStyle w:val="IntenseReference"/>
          <w:rFonts w:ascii="Segoe UI" w:hAnsi="Segoe UI" w:cs="Segoe UI"/>
          <w:b w:val="0"/>
          <w:bCs w:val="0"/>
        </w:rPr>
      </w:pPr>
      <w:r w:rsidRPr="00733C7C">
        <w:rPr>
          <w:rStyle w:val="IntenseReference"/>
          <w:rFonts w:ascii="Segoe UI" w:hAnsi="Segoe UI" w:cs="Segoe UI"/>
          <w:b w:val="0"/>
          <w:bCs w:val="0"/>
        </w:rPr>
        <w:t xml:space="preserve">Risks of Pregnancy </w:t>
      </w:r>
    </w:p>
    <w:p w14:paraId="196D09E7" w14:textId="01D8E461" w:rsidR="00D37277" w:rsidRPr="00733C7C" w:rsidRDefault="00D37277" w:rsidP="00D37277">
      <w:pPr>
        <w:pStyle w:val="BodyText"/>
        <w:rPr>
          <w:rFonts w:ascii="Segoe UI" w:hAnsi="Segoe UI" w:cs="Segoe UI"/>
        </w:rPr>
      </w:pPr>
      <w:r w:rsidRPr="00733C7C">
        <w:rPr>
          <w:rFonts w:ascii="Segoe UI" w:hAnsi="Segoe UI" w:cs="Segoe UI"/>
        </w:rPr>
        <w:t>Getting pregnant through IVF comes with certain risks. This is partly because women using IVF are often older than those who might get pregnant on their own.  In addition, the cause of the infertility itself may increase certain risks.  The table below indicates risk in those doing IVF relative to other infertile women.  In 2018, 8% of IVF pregnancies were twin and &lt;1% were triplets or greater)</w:t>
      </w:r>
      <w:r w:rsidR="00FB4825">
        <w:rPr>
          <w:rFonts w:ascii="Segoe UI" w:hAnsi="Segoe UI" w:cs="Segoe UI"/>
        </w:rPr>
        <w:t>.</w:t>
      </w:r>
    </w:p>
    <w:p w14:paraId="0721AF80" w14:textId="77777777" w:rsidR="00D37277" w:rsidRPr="00733C7C" w:rsidRDefault="00D37277" w:rsidP="00D37277">
      <w:pPr>
        <w:pStyle w:val="BodyText"/>
        <w:rPr>
          <w:rFonts w:ascii="Segoe UI" w:hAnsi="Segoe UI" w:cs="Segoe UI"/>
        </w:rPr>
      </w:pPr>
    </w:p>
    <w:p w14:paraId="3256670A" w14:textId="77777777" w:rsidR="00D37277" w:rsidRPr="00733C7C" w:rsidRDefault="00D37277" w:rsidP="00D37277">
      <w:pPr>
        <w:pStyle w:val="BodyText"/>
        <w:jc w:val="center"/>
        <w:rPr>
          <w:rFonts w:ascii="Segoe UI" w:hAnsi="Segoe UI" w:cs="Segoe UI"/>
          <w:color w:val="76923C" w:themeColor="accent3" w:themeShade="BF"/>
          <w:sz w:val="24"/>
        </w:rPr>
      </w:pPr>
      <w:r w:rsidRPr="00733C7C">
        <w:rPr>
          <w:rFonts w:ascii="Segoe UI" w:hAnsi="Segoe UI" w:cs="Segoe UI"/>
          <w:color w:val="76923C" w:themeColor="accent3" w:themeShade="BF"/>
          <w:sz w:val="24"/>
        </w:rPr>
        <w:t>Risks of Pregnancy with IVF</w:t>
      </w:r>
    </w:p>
    <w:p w14:paraId="37BBC48C" w14:textId="77777777" w:rsidR="00D37277" w:rsidRPr="00733C7C" w:rsidRDefault="00D37277" w:rsidP="00D37277">
      <w:pPr>
        <w:pStyle w:val="BodyText"/>
        <w:jc w:val="center"/>
        <w:rPr>
          <w:rFonts w:ascii="Segoe UI" w:hAnsi="Segoe UI" w:cs="Segoe UI"/>
          <w:color w:val="76923C" w:themeColor="accent3" w:themeShade="BF"/>
          <w:sz w:val="24"/>
        </w:rPr>
      </w:pPr>
    </w:p>
    <w:tbl>
      <w:tblPr>
        <w:tblStyle w:val="TableGrid"/>
        <w:tblW w:w="0" w:type="auto"/>
        <w:jc w:val="center"/>
        <w:tblLook w:val="04A0" w:firstRow="1" w:lastRow="0" w:firstColumn="1" w:lastColumn="0" w:noHBand="0" w:noVBand="1"/>
      </w:tblPr>
      <w:tblGrid>
        <w:gridCol w:w="1493"/>
        <w:gridCol w:w="1340"/>
        <w:gridCol w:w="1353"/>
        <w:gridCol w:w="1339"/>
        <w:gridCol w:w="1328"/>
      </w:tblGrid>
      <w:tr w:rsidR="00D37277" w:rsidRPr="00733C7C" w14:paraId="56ED3BDA" w14:textId="77777777" w:rsidTr="0004140F">
        <w:trPr>
          <w:jc w:val="center"/>
        </w:trPr>
        <w:tc>
          <w:tcPr>
            <w:tcW w:w="1493" w:type="dxa"/>
          </w:tcPr>
          <w:p w14:paraId="39700780" w14:textId="77777777" w:rsidR="00D37277" w:rsidRPr="00733C7C" w:rsidRDefault="00D37277" w:rsidP="0004140F">
            <w:pPr>
              <w:pStyle w:val="BodyText"/>
              <w:spacing w:after="283"/>
              <w:jc w:val="right"/>
              <w:rPr>
                <w:rFonts w:ascii="Segoe UI" w:hAnsi="Segoe UI" w:cs="Segoe UI"/>
                <w:sz w:val="16"/>
                <w:szCs w:val="16"/>
              </w:rPr>
            </w:pPr>
          </w:p>
        </w:tc>
        <w:tc>
          <w:tcPr>
            <w:tcW w:w="2693" w:type="dxa"/>
            <w:gridSpan w:val="2"/>
          </w:tcPr>
          <w:p w14:paraId="19DC8EC5" w14:textId="77777777" w:rsidR="00D37277" w:rsidRPr="00733C7C" w:rsidRDefault="00D37277" w:rsidP="0004140F">
            <w:pPr>
              <w:pStyle w:val="BodyText"/>
              <w:spacing w:after="283"/>
              <w:jc w:val="center"/>
              <w:rPr>
                <w:rFonts w:ascii="Segoe UI" w:hAnsi="Segoe UI" w:cs="Segoe UI"/>
                <w:sz w:val="16"/>
                <w:szCs w:val="16"/>
              </w:rPr>
            </w:pPr>
            <w:r w:rsidRPr="00733C7C">
              <w:rPr>
                <w:rFonts w:ascii="Segoe UI" w:hAnsi="Segoe UI" w:cs="Segoe UI"/>
                <w:szCs w:val="16"/>
              </w:rPr>
              <w:t>Singleton Pregnancies</w:t>
            </w:r>
          </w:p>
        </w:tc>
        <w:tc>
          <w:tcPr>
            <w:tcW w:w="2667" w:type="dxa"/>
            <w:gridSpan w:val="2"/>
          </w:tcPr>
          <w:p w14:paraId="3D5DEA2B" w14:textId="77777777" w:rsidR="00D37277" w:rsidRPr="00733C7C" w:rsidRDefault="00D37277" w:rsidP="0004140F">
            <w:pPr>
              <w:pStyle w:val="BodyText"/>
              <w:spacing w:after="283"/>
              <w:jc w:val="center"/>
              <w:rPr>
                <w:rFonts w:ascii="Segoe UI" w:hAnsi="Segoe UI" w:cs="Segoe UI"/>
                <w:sz w:val="16"/>
                <w:szCs w:val="16"/>
              </w:rPr>
            </w:pPr>
            <w:r w:rsidRPr="00733C7C">
              <w:rPr>
                <w:rFonts w:ascii="Segoe UI" w:hAnsi="Segoe UI" w:cs="Segoe UI"/>
                <w:szCs w:val="16"/>
              </w:rPr>
              <w:t>Twin Pregnancies</w:t>
            </w:r>
          </w:p>
        </w:tc>
      </w:tr>
      <w:tr w:rsidR="00D37277" w:rsidRPr="00733C7C" w14:paraId="4231148C" w14:textId="77777777" w:rsidTr="0004140F">
        <w:trPr>
          <w:jc w:val="center"/>
        </w:trPr>
        <w:tc>
          <w:tcPr>
            <w:tcW w:w="1493" w:type="dxa"/>
          </w:tcPr>
          <w:p w14:paraId="661DF7EE" w14:textId="77777777" w:rsidR="00D37277" w:rsidRPr="00733C7C" w:rsidRDefault="00D37277" w:rsidP="0004140F">
            <w:pPr>
              <w:pStyle w:val="BodyText"/>
              <w:jc w:val="right"/>
              <w:rPr>
                <w:rFonts w:ascii="Segoe UI" w:hAnsi="Segoe UI" w:cs="Segoe UI"/>
                <w:sz w:val="16"/>
                <w:szCs w:val="16"/>
              </w:rPr>
            </w:pPr>
          </w:p>
        </w:tc>
        <w:tc>
          <w:tcPr>
            <w:tcW w:w="1340" w:type="dxa"/>
          </w:tcPr>
          <w:p w14:paraId="26BD4838"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Incidence in IVF Pregnancies (%)</w:t>
            </w:r>
          </w:p>
        </w:tc>
        <w:tc>
          <w:tcPr>
            <w:tcW w:w="1353" w:type="dxa"/>
          </w:tcPr>
          <w:p w14:paraId="46884F41"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Incidence among infertile women</w:t>
            </w:r>
          </w:p>
        </w:tc>
        <w:tc>
          <w:tcPr>
            <w:tcW w:w="1339" w:type="dxa"/>
          </w:tcPr>
          <w:p w14:paraId="76555251"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Incidence in IVF Pregnancies (%)</w:t>
            </w:r>
          </w:p>
        </w:tc>
        <w:tc>
          <w:tcPr>
            <w:tcW w:w="1328" w:type="dxa"/>
          </w:tcPr>
          <w:p w14:paraId="4243E83C"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Incidence among infertile women</w:t>
            </w:r>
          </w:p>
        </w:tc>
      </w:tr>
      <w:tr w:rsidR="00D37277" w:rsidRPr="00733C7C" w14:paraId="7ECBF186" w14:textId="77777777" w:rsidTr="0004140F">
        <w:trPr>
          <w:jc w:val="center"/>
        </w:trPr>
        <w:tc>
          <w:tcPr>
            <w:tcW w:w="1493" w:type="dxa"/>
          </w:tcPr>
          <w:p w14:paraId="6FEE1506"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Gestational diabetes</w:t>
            </w:r>
          </w:p>
        </w:tc>
        <w:tc>
          <w:tcPr>
            <w:tcW w:w="1340" w:type="dxa"/>
          </w:tcPr>
          <w:p w14:paraId="1BA9830A"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8.2%</w:t>
            </w:r>
          </w:p>
        </w:tc>
        <w:tc>
          <w:tcPr>
            <w:tcW w:w="1353" w:type="dxa"/>
          </w:tcPr>
          <w:p w14:paraId="5114D3D9"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No difference</w:t>
            </w:r>
          </w:p>
          <w:p w14:paraId="27101508" w14:textId="77777777" w:rsidR="00D37277" w:rsidRPr="00733C7C" w:rsidRDefault="00D37277" w:rsidP="0004140F">
            <w:pPr>
              <w:pStyle w:val="BodyText"/>
              <w:jc w:val="center"/>
              <w:rPr>
                <w:rFonts w:ascii="Segoe UI" w:hAnsi="Segoe UI" w:cs="Segoe UI"/>
                <w:sz w:val="16"/>
                <w:szCs w:val="16"/>
              </w:rPr>
            </w:pPr>
          </w:p>
        </w:tc>
        <w:tc>
          <w:tcPr>
            <w:tcW w:w="1339" w:type="dxa"/>
          </w:tcPr>
          <w:p w14:paraId="2F03AEA5"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10.7%</w:t>
            </w:r>
          </w:p>
        </w:tc>
        <w:tc>
          <w:tcPr>
            <w:tcW w:w="1328" w:type="dxa"/>
          </w:tcPr>
          <w:p w14:paraId="3B4FC882"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No difference</w:t>
            </w:r>
          </w:p>
        </w:tc>
      </w:tr>
      <w:tr w:rsidR="00D37277" w:rsidRPr="00733C7C" w14:paraId="5479DFE2" w14:textId="77777777" w:rsidTr="0004140F">
        <w:trPr>
          <w:jc w:val="center"/>
        </w:trPr>
        <w:tc>
          <w:tcPr>
            <w:tcW w:w="1493" w:type="dxa"/>
          </w:tcPr>
          <w:p w14:paraId="70FD9AC3"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Pregnancy-induced hypertension</w:t>
            </w:r>
          </w:p>
        </w:tc>
        <w:tc>
          <w:tcPr>
            <w:tcW w:w="1340" w:type="dxa"/>
          </w:tcPr>
          <w:p w14:paraId="4C27190F"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12.6%</w:t>
            </w:r>
          </w:p>
        </w:tc>
        <w:tc>
          <w:tcPr>
            <w:tcW w:w="1353" w:type="dxa"/>
          </w:tcPr>
          <w:p w14:paraId="12F935C9"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No difference</w:t>
            </w:r>
          </w:p>
          <w:p w14:paraId="7D91119E" w14:textId="77777777" w:rsidR="00D37277" w:rsidRPr="00733C7C" w:rsidRDefault="00D37277" w:rsidP="0004140F">
            <w:pPr>
              <w:pStyle w:val="BodyText"/>
              <w:jc w:val="center"/>
              <w:rPr>
                <w:rFonts w:ascii="Segoe UI" w:hAnsi="Segoe UI" w:cs="Segoe UI"/>
                <w:sz w:val="16"/>
                <w:szCs w:val="16"/>
              </w:rPr>
            </w:pPr>
          </w:p>
        </w:tc>
        <w:tc>
          <w:tcPr>
            <w:tcW w:w="1339" w:type="dxa"/>
          </w:tcPr>
          <w:p w14:paraId="415DE40B"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25.5%</w:t>
            </w:r>
          </w:p>
        </w:tc>
        <w:tc>
          <w:tcPr>
            <w:tcW w:w="1328" w:type="dxa"/>
          </w:tcPr>
          <w:p w14:paraId="4A024766"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No difference</w:t>
            </w:r>
          </w:p>
        </w:tc>
      </w:tr>
      <w:tr w:rsidR="00D37277" w:rsidRPr="00733C7C" w14:paraId="3369EB71" w14:textId="77777777" w:rsidTr="0004140F">
        <w:trPr>
          <w:jc w:val="center"/>
        </w:trPr>
        <w:tc>
          <w:tcPr>
            <w:tcW w:w="1493" w:type="dxa"/>
          </w:tcPr>
          <w:p w14:paraId="628EB40C"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Placental complications</w:t>
            </w:r>
          </w:p>
        </w:tc>
        <w:tc>
          <w:tcPr>
            <w:tcW w:w="1340" w:type="dxa"/>
          </w:tcPr>
          <w:p w14:paraId="179E0D20"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5.2%</w:t>
            </w:r>
          </w:p>
        </w:tc>
        <w:tc>
          <w:tcPr>
            <w:tcW w:w="1353" w:type="dxa"/>
          </w:tcPr>
          <w:p w14:paraId="256A3328"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2.6%</w:t>
            </w:r>
          </w:p>
          <w:p w14:paraId="763957A6" w14:textId="77777777" w:rsidR="00D37277" w:rsidRPr="00733C7C" w:rsidRDefault="00D37277" w:rsidP="0004140F">
            <w:pPr>
              <w:pStyle w:val="BodyText"/>
              <w:jc w:val="center"/>
              <w:rPr>
                <w:rFonts w:ascii="Segoe UI" w:hAnsi="Segoe UI" w:cs="Segoe UI"/>
                <w:sz w:val="16"/>
                <w:szCs w:val="16"/>
              </w:rPr>
            </w:pPr>
          </w:p>
        </w:tc>
        <w:tc>
          <w:tcPr>
            <w:tcW w:w="1339" w:type="dxa"/>
          </w:tcPr>
          <w:p w14:paraId="10E47E82"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4.9%</w:t>
            </w:r>
          </w:p>
        </w:tc>
        <w:tc>
          <w:tcPr>
            <w:tcW w:w="1328" w:type="dxa"/>
          </w:tcPr>
          <w:p w14:paraId="28D5F6CD"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No difference</w:t>
            </w:r>
          </w:p>
        </w:tc>
      </w:tr>
      <w:tr w:rsidR="00D37277" w:rsidRPr="00733C7C" w14:paraId="246A9AFE" w14:textId="77777777" w:rsidTr="0004140F">
        <w:trPr>
          <w:jc w:val="center"/>
        </w:trPr>
        <w:tc>
          <w:tcPr>
            <w:tcW w:w="1493" w:type="dxa"/>
          </w:tcPr>
          <w:p w14:paraId="017A2725"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Primary cesarean delivery</w:t>
            </w:r>
          </w:p>
        </w:tc>
        <w:tc>
          <w:tcPr>
            <w:tcW w:w="1340" w:type="dxa"/>
          </w:tcPr>
          <w:p w14:paraId="463C68CB"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32.2%</w:t>
            </w:r>
          </w:p>
        </w:tc>
        <w:tc>
          <w:tcPr>
            <w:tcW w:w="1353" w:type="dxa"/>
          </w:tcPr>
          <w:p w14:paraId="168D0FFD"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29.3%</w:t>
            </w:r>
          </w:p>
        </w:tc>
        <w:tc>
          <w:tcPr>
            <w:tcW w:w="1339" w:type="dxa"/>
          </w:tcPr>
          <w:p w14:paraId="3CAB0C7D"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65.4%</w:t>
            </w:r>
          </w:p>
        </w:tc>
        <w:tc>
          <w:tcPr>
            <w:tcW w:w="1328" w:type="dxa"/>
          </w:tcPr>
          <w:p w14:paraId="090AFE5E"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60.6%</w:t>
            </w:r>
          </w:p>
          <w:p w14:paraId="05CCFF4B" w14:textId="77777777" w:rsidR="00D37277" w:rsidRPr="00733C7C" w:rsidRDefault="00D37277" w:rsidP="0004140F">
            <w:pPr>
              <w:pStyle w:val="BodyText"/>
              <w:jc w:val="center"/>
              <w:rPr>
                <w:rFonts w:ascii="Segoe UI" w:hAnsi="Segoe UI" w:cs="Segoe UI"/>
                <w:sz w:val="16"/>
                <w:szCs w:val="16"/>
              </w:rPr>
            </w:pPr>
          </w:p>
        </w:tc>
      </w:tr>
      <w:tr w:rsidR="00D37277" w:rsidRPr="00733C7C" w14:paraId="203B945F" w14:textId="77777777" w:rsidTr="0004140F">
        <w:trPr>
          <w:jc w:val="center"/>
        </w:trPr>
        <w:tc>
          <w:tcPr>
            <w:tcW w:w="1493" w:type="dxa"/>
          </w:tcPr>
          <w:p w14:paraId="28C8C556"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Low birthweight (&lt;5.5 pounds)</w:t>
            </w:r>
          </w:p>
        </w:tc>
        <w:tc>
          <w:tcPr>
            <w:tcW w:w="1340" w:type="dxa"/>
          </w:tcPr>
          <w:p w14:paraId="39473D86"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7.7%</w:t>
            </w:r>
          </w:p>
        </w:tc>
        <w:tc>
          <w:tcPr>
            <w:tcW w:w="1353" w:type="dxa"/>
          </w:tcPr>
          <w:p w14:paraId="7D1009E1"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6.4%</w:t>
            </w:r>
          </w:p>
        </w:tc>
        <w:tc>
          <w:tcPr>
            <w:tcW w:w="1339" w:type="dxa"/>
          </w:tcPr>
          <w:p w14:paraId="6B57F286"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50.4%</w:t>
            </w:r>
          </w:p>
        </w:tc>
        <w:tc>
          <w:tcPr>
            <w:tcW w:w="1328" w:type="dxa"/>
          </w:tcPr>
          <w:p w14:paraId="27FFED33"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No difference</w:t>
            </w:r>
          </w:p>
        </w:tc>
      </w:tr>
      <w:tr w:rsidR="00D37277" w:rsidRPr="00733C7C" w14:paraId="0D392A40" w14:textId="77777777" w:rsidTr="0004140F">
        <w:trPr>
          <w:jc w:val="center"/>
        </w:trPr>
        <w:tc>
          <w:tcPr>
            <w:tcW w:w="1493" w:type="dxa"/>
          </w:tcPr>
          <w:p w14:paraId="28B7C7FF" w14:textId="06F9DF78"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 xml:space="preserve">Preterm birth (&lt;37 </w:t>
            </w:r>
            <w:r w:rsidR="000B42B4" w:rsidRPr="00733C7C">
              <w:rPr>
                <w:rFonts w:ascii="Segoe UI" w:hAnsi="Segoe UI" w:cs="Segoe UI"/>
                <w:sz w:val="16"/>
                <w:szCs w:val="16"/>
              </w:rPr>
              <w:t>weeks’</w:t>
            </w:r>
            <w:r w:rsidRPr="00733C7C">
              <w:rPr>
                <w:rFonts w:ascii="Segoe UI" w:hAnsi="Segoe UI" w:cs="Segoe UI"/>
                <w:sz w:val="16"/>
                <w:szCs w:val="16"/>
              </w:rPr>
              <w:t xml:space="preserve"> gestation</w:t>
            </w:r>
          </w:p>
        </w:tc>
        <w:tc>
          <w:tcPr>
            <w:tcW w:w="1340" w:type="dxa"/>
          </w:tcPr>
          <w:p w14:paraId="2D80400E"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10.3%</w:t>
            </w:r>
          </w:p>
        </w:tc>
        <w:tc>
          <w:tcPr>
            <w:tcW w:w="1353" w:type="dxa"/>
          </w:tcPr>
          <w:p w14:paraId="2C261854"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8.2%</w:t>
            </w:r>
          </w:p>
        </w:tc>
        <w:tc>
          <w:tcPr>
            <w:tcW w:w="1339" w:type="dxa"/>
          </w:tcPr>
          <w:p w14:paraId="4C800DAE"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53.8%</w:t>
            </w:r>
          </w:p>
        </w:tc>
        <w:tc>
          <w:tcPr>
            <w:tcW w:w="1328" w:type="dxa"/>
          </w:tcPr>
          <w:p w14:paraId="6799AAC5" w14:textId="77777777" w:rsidR="00D37277" w:rsidRPr="00733C7C" w:rsidRDefault="00D37277" w:rsidP="0004140F">
            <w:pPr>
              <w:pStyle w:val="BodyText"/>
              <w:jc w:val="center"/>
              <w:rPr>
                <w:rFonts w:ascii="Segoe UI" w:hAnsi="Segoe UI" w:cs="Segoe UI"/>
                <w:sz w:val="16"/>
                <w:szCs w:val="16"/>
              </w:rPr>
            </w:pPr>
            <w:r w:rsidRPr="00733C7C">
              <w:rPr>
                <w:rFonts w:ascii="Segoe UI" w:hAnsi="Segoe UI" w:cs="Segoe UI"/>
                <w:sz w:val="16"/>
                <w:szCs w:val="16"/>
              </w:rPr>
              <w:t>No difference</w:t>
            </w:r>
          </w:p>
        </w:tc>
      </w:tr>
    </w:tbl>
    <w:p w14:paraId="65169531" w14:textId="77777777" w:rsidR="00D37277" w:rsidRPr="00733C7C" w:rsidRDefault="00D37277" w:rsidP="00D37277">
      <w:pPr>
        <w:pStyle w:val="BodyText"/>
        <w:spacing w:after="283"/>
        <w:rPr>
          <w:rFonts w:ascii="Segoe UI" w:hAnsi="Segoe UI" w:cs="Segoe UI"/>
        </w:rPr>
      </w:pPr>
    </w:p>
    <w:p w14:paraId="2E665EA1" w14:textId="77777777" w:rsidR="00D37277" w:rsidRPr="00733C7C" w:rsidRDefault="00D37277" w:rsidP="00D37277">
      <w:pPr>
        <w:pStyle w:val="BodyText"/>
        <w:spacing w:after="283"/>
        <w:rPr>
          <w:rFonts w:ascii="Segoe UI" w:hAnsi="Segoe UI" w:cs="Segoe UI"/>
        </w:rPr>
      </w:pPr>
      <w:r w:rsidRPr="00733C7C">
        <w:rPr>
          <w:rFonts w:ascii="Segoe UI" w:hAnsi="Segoe UI" w:cs="Segoe UI"/>
        </w:rPr>
        <w:t>Multiple pregnancies in general have an increased risk of pregnancy problems such as early delivery, pre-eclampsia (high blood pressure and protein in the urine), excess bleeding with delivery, and diabetes during pregnancy.</w:t>
      </w:r>
    </w:p>
    <w:p w14:paraId="178CB226" w14:textId="1208D005" w:rsidR="00D37277" w:rsidRPr="00733C7C" w:rsidRDefault="00D37277" w:rsidP="00D37277">
      <w:pPr>
        <w:ind w:firstLine="0"/>
        <w:rPr>
          <w:rFonts w:ascii="Segoe UI" w:hAnsi="Segoe UI" w:cs="Segoe UI"/>
        </w:rPr>
      </w:pPr>
      <w:r w:rsidRPr="00733C7C">
        <w:rPr>
          <w:rFonts w:ascii="Segoe UI" w:eastAsia="Trebuchet MS" w:hAnsi="Segoe UI" w:cs="Segoe UI"/>
          <w:sz w:val="20"/>
          <w:szCs w:val="20"/>
        </w:rPr>
        <w:t>In IVF, embryos are transferred directly into the uterus.  Still, tubal, cervical, or abdominal pregnancies can sometimes occur.  These abnormal pregnancies may need to be treated with medication or surgery.  Abnormal pregnancies within the uterus can also occur, which may also require medical or surgical intervention.</w:t>
      </w:r>
      <w:r w:rsidRPr="00733C7C">
        <w:rPr>
          <w:rFonts w:ascii="Segoe UI" w:hAnsi="Segoe UI" w:cs="Segoe UI"/>
        </w:rPr>
        <w:t xml:space="preserve">  </w:t>
      </w:r>
    </w:p>
    <w:p w14:paraId="77211C77" w14:textId="77777777" w:rsidR="00D37277" w:rsidRPr="00733C7C" w:rsidRDefault="00D37277" w:rsidP="00D37277">
      <w:pPr>
        <w:ind w:firstLine="0"/>
        <w:rPr>
          <w:rFonts w:ascii="Segoe UI" w:hAnsi="Segoe UI" w:cs="Segoe UI"/>
        </w:rPr>
      </w:pPr>
    </w:p>
    <w:p w14:paraId="0B9B1940" w14:textId="77777777" w:rsidR="00D37277" w:rsidRPr="00733C7C" w:rsidRDefault="00D37277" w:rsidP="00D37277">
      <w:pPr>
        <w:pStyle w:val="BodyText"/>
        <w:spacing w:after="283"/>
        <w:rPr>
          <w:rStyle w:val="IntenseReference"/>
          <w:rFonts w:ascii="Segoe UI" w:hAnsi="Segoe UI" w:cs="Segoe UI"/>
          <w:b w:val="0"/>
          <w:bCs w:val="0"/>
        </w:rPr>
      </w:pPr>
      <w:r w:rsidRPr="00733C7C">
        <w:rPr>
          <w:rStyle w:val="IntenseReference"/>
          <w:rFonts w:ascii="Segoe UI" w:hAnsi="Segoe UI" w:cs="Segoe UI"/>
          <w:b w:val="0"/>
          <w:bCs w:val="0"/>
        </w:rPr>
        <w:t xml:space="preserve">Risks to the Baby    </w:t>
      </w:r>
    </w:p>
    <w:p w14:paraId="58245DA0" w14:textId="77777777" w:rsidR="00D37277" w:rsidRPr="00733C7C" w:rsidRDefault="00D37277" w:rsidP="00D37277">
      <w:pPr>
        <w:pStyle w:val="greenbox"/>
        <w:ind w:left="540"/>
        <w:rPr>
          <w:rFonts w:ascii="Segoe UI" w:hAnsi="Segoe UI" w:cs="Segoe UI"/>
          <w:b w:val="0"/>
        </w:rPr>
      </w:pPr>
      <w:r w:rsidRPr="00733C7C">
        <w:rPr>
          <w:rFonts w:ascii="Segoe UI" w:hAnsi="Segoe UI" w:cs="Segoe UI"/>
          <w:b w:val="0"/>
        </w:rPr>
        <w:t xml:space="preserve">IVF babies may be at a slightly higher risk for birth defects and genetic defects. </w:t>
      </w:r>
    </w:p>
    <w:p w14:paraId="0628B7DE" w14:textId="77777777" w:rsidR="00D37277" w:rsidRPr="00733C7C" w:rsidRDefault="00D37277" w:rsidP="00D37277">
      <w:pPr>
        <w:pStyle w:val="greenbox"/>
        <w:ind w:left="540"/>
        <w:rPr>
          <w:rFonts w:ascii="Segoe UI" w:hAnsi="Segoe UI" w:cs="Segoe UI"/>
          <w:b w:val="0"/>
        </w:rPr>
      </w:pPr>
      <w:r w:rsidRPr="00733C7C">
        <w:rPr>
          <w:rFonts w:ascii="Segoe UI" w:hAnsi="Segoe UI" w:cs="Segoe UI"/>
          <w:b w:val="0"/>
        </w:rPr>
        <w:t xml:space="preserve">IVF has a greater chance of multiple pregnancy, even when only one embryo is transferred. </w:t>
      </w:r>
    </w:p>
    <w:p w14:paraId="632272F9" w14:textId="77777777" w:rsidR="00D37277" w:rsidRPr="00733C7C" w:rsidRDefault="00D37277" w:rsidP="00D37277">
      <w:pPr>
        <w:pStyle w:val="greenbox"/>
        <w:ind w:left="540"/>
        <w:rPr>
          <w:rFonts w:ascii="Segoe UI" w:hAnsi="Segoe UI" w:cs="Segoe UI"/>
          <w:b w:val="0"/>
        </w:rPr>
      </w:pPr>
      <w:r w:rsidRPr="00733C7C">
        <w:rPr>
          <w:rFonts w:ascii="Segoe UI" w:hAnsi="Segoe UI" w:cs="Segoe UI"/>
          <w:b w:val="0"/>
        </w:rPr>
        <w:lastRenderedPageBreak/>
        <w:t xml:space="preserve">A multiple pregnancy is the greatest risk to your baby when using IVF. </w:t>
      </w:r>
    </w:p>
    <w:p w14:paraId="20210F66" w14:textId="77777777" w:rsidR="002D2820" w:rsidRDefault="002D2820" w:rsidP="00D37277">
      <w:pPr>
        <w:pStyle w:val="BodyText"/>
        <w:spacing w:after="283"/>
        <w:rPr>
          <w:rFonts w:ascii="Segoe UI" w:hAnsi="Segoe UI" w:cs="Segoe UI"/>
        </w:rPr>
      </w:pPr>
    </w:p>
    <w:p w14:paraId="4332BD38" w14:textId="6CE82003" w:rsidR="00D37277" w:rsidRPr="00733C7C" w:rsidRDefault="00D37277" w:rsidP="00D37277">
      <w:pPr>
        <w:pStyle w:val="BodyText"/>
        <w:spacing w:after="283"/>
        <w:rPr>
          <w:rFonts w:ascii="Segoe UI" w:hAnsi="Segoe UI" w:cs="Segoe UI"/>
        </w:rPr>
      </w:pPr>
      <w:r w:rsidRPr="00733C7C">
        <w:rPr>
          <w:rFonts w:ascii="Segoe UI" w:hAnsi="Segoe UI" w:cs="Segoe UI"/>
        </w:rPr>
        <w:t>The first IVF baby was born in 1978.  Since then, more t</w:t>
      </w:r>
      <w:r w:rsidRPr="00733C7C">
        <w:rPr>
          <w:rFonts w:ascii="Segoe UI" w:hAnsi="Segoe UI" w:cs="Segoe UI"/>
          <w:shd w:val="clear" w:color="auto" w:fill="FFFFFF"/>
        </w:rPr>
        <w:t>han 10 million ch</w:t>
      </w:r>
      <w:r w:rsidRPr="00733C7C">
        <w:rPr>
          <w:rFonts w:ascii="Segoe UI" w:hAnsi="Segoe UI" w:cs="Segoe UI"/>
        </w:rPr>
        <w:t xml:space="preserve">ildren around the world have been born through IVF.  Studies have shown that these children are quite healthy overall.  </w:t>
      </w:r>
    </w:p>
    <w:p w14:paraId="0C91DAD3" w14:textId="77777777" w:rsidR="00D37277" w:rsidRPr="00733C7C" w:rsidRDefault="00D37277" w:rsidP="00D37277">
      <w:pPr>
        <w:pStyle w:val="Heading8"/>
        <w:rPr>
          <w:i w:val="0"/>
          <w:iCs w:val="0"/>
          <w:sz w:val="20"/>
        </w:rPr>
      </w:pPr>
      <w:r w:rsidRPr="00733C7C">
        <w:rPr>
          <w:i w:val="0"/>
          <w:iCs w:val="0"/>
        </w:rPr>
        <w:t>Birth Defects</w:t>
      </w:r>
      <w:r w:rsidRPr="00733C7C">
        <w:rPr>
          <w:i w:val="0"/>
          <w:iCs w:val="0"/>
          <w:sz w:val="20"/>
        </w:rPr>
        <w:t xml:space="preserve"> </w:t>
      </w:r>
    </w:p>
    <w:p w14:paraId="52847D16" w14:textId="4A267AD1" w:rsidR="00D37277" w:rsidRPr="00733C7C" w:rsidRDefault="00D37277" w:rsidP="00D37277">
      <w:pPr>
        <w:pStyle w:val="BodyText"/>
        <w:spacing w:after="283"/>
        <w:rPr>
          <w:rFonts w:ascii="Segoe UI" w:hAnsi="Segoe UI" w:cs="Segoe UI"/>
        </w:rPr>
      </w:pPr>
      <w:r w:rsidRPr="00733C7C">
        <w:rPr>
          <w:rFonts w:ascii="Segoe UI" w:hAnsi="Segoe UI" w:cs="Segoe UI"/>
        </w:rPr>
        <w:t>The risk of all birth defects through natural or spontaneous conception is about 3-5%. In IVF babies, the risk for any birth defect is about 5-6%. There may be, specifically, an increased risk of cardiac (heart) defects. Most of the increased risk with IVF seems to be due to the pre-existing infertility in couples using IVF and older maternal age.</w:t>
      </w:r>
    </w:p>
    <w:p w14:paraId="3FBF83D1" w14:textId="77777777" w:rsidR="00D37277" w:rsidRPr="00733C7C" w:rsidRDefault="00D37277" w:rsidP="00D37277">
      <w:pPr>
        <w:pStyle w:val="Heading8"/>
        <w:rPr>
          <w:i w:val="0"/>
          <w:iCs w:val="0"/>
        </w:rPr>
      </w:pPr>
      <w:r w:rsidRPr="00733C7C">
        <w:rPr>
          <w:i w:val="0"/>
          <w:iCs w:val="0"/>
        </w:rPr>
        <w:t>Other Potential Infant Risks</w:t>
      </w:r>
    </w:p>
    <w:p w14:paraId="3130C610" w14:textId="77777777" w:rsidR="00D37277" w:rsidRPr="00733C7C" w:rsidRDefault="00D37277" w:rsidP="00D37277">
      <w:pPr>
        <w:pStyle w:val="BodyText"/>
        <w:rPr>
          <w:rFonts w:ascii="Segoe UI" w:hAnsi="Segoe UI" w:cs="Segoe UI"/>
        </w:rPr>
      </w:pPr>
      <w:r w:rsidRPr="00733C7C">
        <w:rPr>
          <w:rFonts w:ascii="Segoe UI" w:hAnsi="Segoe UI" w:cs="Segoe UI"/>
        </w:rPr>
        <w:t xml:space="preserve">There are a few other potential increased risks for babies born through IVF: </w:t>
      </w:r>
    </w:p>
    <w:p w14:paraId="372B252F" w14:textId="77777777" w:rsidR="00D37277" w:rsidRPr="00733C7C" w:rsidRDefault="00D37277" w:rsidP="00D37277">
      <w:pPr>
        <w:pStyle w:val="BodyText"/>
        <w:rPr>
          <w:rFonts w:ascii="Segoe UI" w:hAnsi="Segoe UI" w:cs="Segoe UI"/>
        </w:rPr>
      </w:pPr>
    </w:p>
    <w:p w14:paraId="0D3E5FF5" w14:textId="60EBB0A3" w:rsidR="00D37277" w:rsidRPr="00733C7C" w:rsidRDefault="00D37277" w:rsidP="00D37277">
      <w:pPr>
        <w:pStyle w:val="BodyText"/>
        <w:rPr>
          <w:rFonts w:ascii="Segoe UI" w:hAnsi="Segoe UI" w:cs="Segoe UI"/>
        </w:rPr>
      </w:pPr>
      <w:r w:rsidRPr="00E0732B">
        <w:rPr>
          <w:rFonts w:ascii="Segoe UI" w:hAnsi="Segoe UI" w:cs="Segoe UI"/>
          <w:i/>
          <w:iCs/>
        </w:rPr>
        <w:t>Imprinting Disorders</w:t>
      </w:r>
      <w:r w:rsidRPr="00733C7C">
        <w:rPr>
          <w:rFonts w:ascii="Segoe UI" w:hAnsi="Segoe UI" w:cs="Segoe UI"/>
        </w:rPr>
        <w:t>. These are very rare disorders caused by certain genes from the mother or the father not being expressed. An example is Beckwith-Wiedemann Syndrome, which is more common in children conceived with IVF. These disorders are extremely rare (1 out of 15,000 people).  Children from IVF treatment have a small increased risk of 0.01%.</w:t>
      </w:r>
    </w:p>
    <w:p w14:paraId="2CF3F25A" w14:textId="77777777" w:rsidR="00D37277" w:rsidRPr="00733C7C" w:rsidRDefault="00D37277" w:rsidP="00D37277">
      <w:pPr>
        <w:pStyle w:val="BodyText"/>
        <w:rPr>
          <w:rFonts w:ascii="Segoe UI" w:hAnsi="Segoe UI" w:cs="Segoe UI"/>
        </w:rPr>
      </w:pPr>
    </w:p>
    <w:p w14:paraId="25A530F4" w14:textId="69B847F4" w:rsidR="00D37277" w:rsidRPr="00733C7C" w:rsidRDefault="00D37277" w:rsidP="00D37277">
      <w:pPr>
        <w:pStyle w:val="BodyText"/>
        <w:rPr>
          <w:rFonts w:ascii="Segoe UI" w:hAnsi="Segoe UI" w:cs="Segoe UI"/>
        </w:rPr>
      </w:pPr>
      <w:r w:rsidRPr="00E0732B">
        <w:rPr>
          <w:rFonts w:ascii="Segoe UI" w:hAnsi="Segoe UI" w:cs="Segoe UI"/>
          <w:i/>
          <w:iCs/>
        </w:rPr>
        <w:t>Childhood cancers</w:t>
      </w:r>
      <w:r w:rsidRPr="00733C7C">
        <w:rPr>
          <w:rFonts w:ascii="Segoe UI" w:hAnsi="Segoe UI" w:cs="Segoe UI"/>
        </w:rPr>
        <w:t>.  There does not appear to be a higher risk of most cancers in children born from IVF, but there may be a higher risk of hepatic (liver) cancer. These are very rare in children.</w:t>
      </w:r>
    </w:p>
    <w:p w14:paraId="1F3A542F" w14:textId="2428E8D3" w:rsidR="00D37277" w:rsidRPr="00733C7C" w:rsidRDefault="00D37277" w:rsidP="00D37277">
      <w:pPr>
        <w:pStyle w:val="BodyText"/>
        <w:rPr>
          <w:rFonts w:ascii="Segoe UI" w:hAnsi="Segoe UI" w:cs="Segoe UI"/>
          <w:highlight w:val="yellow"/>
        </w:rPr>
      </w:pPr>
      <w:r w:rsidRPr="00733C7C">
        <w:rPr>
          <w:rFonts w:ascii="Segoe UI" w:hAnsi="Segoe UI" w:cs="Segoe UI"/>
        </w:rPr>
        <w:br/>
      </w:r>
      <w:r w:rsidRPr="00E0732B">
        <w:rPr>
          <w:rFonts w:ascii="Segoe UI" w:hAnsi="Segoe UI" w:cs="Segoe UI"/>
          <w:i/>
          <w:iCs/>
        </w:rPr>
        <w:t>Infant development</w:t>
      </w:r>
      <w:r w:rsidRPr="00733C7C">
        <w:rPr>
          <w:rFonts w:ascii="Segoe UI" w:hAnsi="Segoe UI" w:cs="Segoe UI"/>
        </w:rPr>
        <w:t>. Most studies of long-term developmental outcomes for children have been reassuring so far. However, these studies are hard to do, and they have some limitations. There may be an increased risk of cerebral palsy however this risk is mostly from prematurity and low birth weight resulting from multiple pregnancy. Some studies show an increased risk of autism associated with ICSI but others do not.</w:t>
      </w:r>
    </w:p>
    <w:p w14:paraId="1BBC5C1A" w14:textId="77777777" w:rsidR="00D37277" w:rsidRPr="00733C7C" w:rsidRDefault="00D37277" w:rsidP="00D37277">
      <w:pPr>
        <w:pStyle w:val="Heading8"/>
        <w:rPr>
          <w:i w:val="0"/>
          <w:iCs w:val="0"/>
          <w:sz w:val="20"/>
        </w:rPr>
      </w:pPr>
      <w:r w:rsidRPr="00733C7C">
        <w:rPr>
          <w:i w:val="0"/>
          <w:iCs w:val="0"/>
        </w:rPr>
        <w:t>Risks of a Multiple Pregnancy</w:t>
      </w:r>
      <w:r w:rsidRPr="00733C7C">
        <w:rPr>
          <w:i w:val="0"/>
          <w:iCs w:val="0"/>
          <w:sz w:val="20"/>
        </w:rPr>
        <w:t xml:space="preserve"> </w:t>
      </w:r>
    </w:p>
    <w:p w14:paraId="242620CC" w14:textId="1D74A7DD" w:rsidR="00D37277" w:rsidRPr="00733C7C" w:rsidRDefault="00D37277" w:rsidP="00D37277">
      <w:pPr>
        <w:pStyle w:val="BodyText"/>
        <w:tabs>
          <w:tab w:val="left" w:pos="3870"/>
        </w:tabs>
        <w:spacing w:after="283"/>
        <w:rPr>
          <w:rFonts w:ascii="Segoe UI" w:hAnsi="Segoe UI" w:cs="Segoe UI"/>
        </w:rPr>
      </w:pPr>
      <w:r w:rsidRPr="00733C7C">
        <w:rPr>
          <w:rFonts w:ascii="Segoe UI" w:hAnsi="Segoe UI" w:cs="Segoe UI"/>
        </w:rPr>
        <w:t>It is riskier for a baby to be a twin or triplet than a single pregnancy. Fortunately, fewer than one in ten IVF pregnancies are multiple, and that rate is declining due to lowering the number of embryos transferred into the uterus.</w:t>
      </w:r>
    </w:p>
    <w:p w14:paraId="65C4F34C" w14:textId="3BA593B3" w:rsidR="00D37277" w:rsidRPr="00733C7C" w:rsidRDefault="00D37277" w:rsidP="00D37277">
      <w:pPr>
        <w:pStyle w:val="BodyText"/>
        <w:spacing w:after="283"/>
        <w:rPr>
          <w:rFonts w:ascii="Segoe UI" w:hAnsi="Segoe UI" w:cs="Segoe UI"/>
        </w:rPr>
      </w:pPr>
      <w:r w:rsidRPr="00733C7C">
        <w:rPr>
          <w:rFonts w:ascii="Segoe UI" w:hAnsi="Segoe UI" w:cs="Segoe UI"/>
        </w:rPr>
        <w:t xml:space="preserve">Early delivery accounts for most of the extra problems associated with babies from multiple pregnancies. IVF twins deliver an average of three weeks earlier than IVF single babies, and they weigh about 2 pounds less than IVF single babies.  Triplet (and greater) pregnancies deliver before 32 weeks (7 months) in almost half of cases. Early delivery can increase the risk of cerebral palsy, retinopathy of prematurity (eye problems that result from early delivery), and chronic lung disease. Multiple pregnancies also have increased risk of growth problems in the uterus so the babies are </w:t>
      </w:r>
      <w:r w:rsidR="00B3136E">
        <w:rPr>
          <w:rFonts w:ascii="Segoe UI" w:hAnsi="Segoe UI" w:cs="Segoe UI"/>
        </w:rPr>
        <w:t xml:space="preserve">often </w:t>
      </w:r>
      <w:r w:rsidRPr="00733C7C">
        <w:rPr>
          <w:rFonts w:ascii="Segoe UI" w:hAnsi="Segoe UI" w:cs="Segoe UI"/>
        </w:rPr>
        <w:t xml:space="preserve">born </w:t>
      </w:r>
      <w:r w:rsidR="00B3136E">
        <w:rPr>
          <w:rFonts w:ascii="Segoe UI" w:hAnsi="Segoe UI" w:cs="Segoe UI"/>
        </w:rPr>
        <w:t xml:space="preserve">with below average </w:t>
      </w:r>
      <w:r w:rsidRPr="00733C7C">
        <w:rPr>
          <w:rFonts w:ascii="Segoe UI" w:hAnsi="Segoe UI" w:cs="Segoe UI"/>
        </w:rPr>
        <w:t>weight.</w:t>
      </w:r>
    </w:p>
    <w:p w14:paraId="4FB6857F" w14:textId="77777777" w:rsidR="00D37277" w:rsidRPr="00733C7C" w:rsidRDefault="00D37277" w:rsidP="00D37277">
      <w:pPr>
        <w:pStyle w:val="BodyText"/>
        <w:spacing w:after="283"/>
        <w:rPr>
          <w:rFonts w:ascii="Segoe UI" w:hAnsi="Segoe UI" w:cs="Segoe UI"/>
        </w:rPr>
      </w:pPr>
      <w:r w:rsidRPr="00733C7C">
        <w:rPr>
          <w:rFonts w:ascii="Segoe UI" w:hAnsi="Segoe UI" w:cs="Segoe UI"/>
        </w:rPr>
        <w:t xml:space="preserve">Multiple fetuses that share the same placenta, such as most identical twins, have additional risks, such as birth defects. Twin-to-twin transfusion syndrome, where the circulation is not equal between the fetuses, may occur in up to 20% of twins who share a placenta. This can increase the risk of fetal death. </w:t>
      </w:r>
    </w:p>
    <w:p w14:paraId="282C3FA4" w14:textId="58D18E44" w:rsidR="00D37277" w:rsidRPr="00733C7C" w:rsidRDefault="00D37277" w:rsidP="00D37277">
      <w:pPr>
        <w:pStyle w:val="BodyText"/>
        <w:spacing w:after="283"/>
        <w:rPr>
          <w:rFonts w:ascii="Segoe UI" w:hAnsi="Segoe UI" w:cs="Segoe UI"/>
        </w:rPr>
      </w:pPr>
      <w:r w:rsidRPr="00733C7C">
        <w:rPr>
          <w:rFonts w:ascii="Segoe UI" w:hAnsi="Segoe UI" w:cs="Segoe UI"/>
        </w:rPr>
        <w:lastRenderedPageBreak/>
        <w:t>Lastly, there is an increased risk of stillbirth with multiple pregnancies. The risk of stillbirth for a singleton pregnancy is 0.54%.  The risk with twins is higher at 2.3% and with triplets 5.3%.  The death of one or more fetuses in a multiple pregnancy (“vanishing twin”) can happen in the pregnancy and can happen in up to 36% % of twin pregnancies. This can affect the health of the surviving fetus.</w:t>
      </w:r>
    </w:p>
    <w:p w14:paraId="22BA6DEB" w14:textId="77777777" w:rsidR="00D17F67" w:rsidRPr="00733C7C" w:rsidRDefault="00D17F67" w:rsidP="009A0E6F">
      <w:pPr>
        <w:ind w:firstLine="0"/>
        <w:rPr>
          <w:rFonts w:ascii="Segoe UI" w:hAnsi="Segoe UI" w:cs="Segoe UI"/>
          <w:sz w:val="20"/>
          <w:szCs w:val="20"/>
        </w:rPr>
      </w:pPr>
    </w:p>
    <w:p w14:paraId="65178E56" w14:textId="77777777" w:rsidR="00D17F67" w:rsidRPr="00733C7C" w:rsidRDefault="36168DCA" w:rsidP="00D17F67">
      <w:pPr>
        <w:pStyle w:val="Title"/>
        <w:rPr>
          <w:rFonts w:ascii="Segoe UI" w:hAnsi="Segoe UI" w:cs="Segoe UI"/>
          <w:i w:val="0"/>
          <w:iCs w:val="0"/>
          <w:sz w:val="36"/>
          <w:szCs w:val="36"/>
        </w:rPr>
      </w:pPr>
      <w:r w:rsidRPr="00733C7C">
        <w:rPr>
          <w:rFonts w:ascii="Segoe UI" w:hAnsi="Segoe UI" w:cs="Segoe UI"/>
          <w:i w:val="0"/>
          <w:iCs w:val="0"/>
          <w:sz w:val="36"/>
          <w:szCs w:val="36"/>
        </w:rPr>
        <w:t>Limits to the Success of the Process</w:t>
      </w:r>
    </w:p>
    <w:p w14:paraId="53BC5B66" w14:textId="77777777" w:rsidR="00D17F67" w:rsidRPr="00733C7C" w:rsidRDefault="00D17F67" w:rsidP="00D17F67">
      <w:pPr>
        <w:numPr>
          <w:ilvl w:val="12"/>
          <w:numId w:val="0"/>
        </w:numPr>
        <w:ind w:left="360" w:hanging="360"/>
        <w:rPr>
          <w:rFonts w:ascii="Segoe UI" w:hAnsi="Segoe UI" w:cs="Segoe UI"/>
          <w:color w:val="000000"/>
        </w:rPr>
      </w:pPr>
    </w:p>
    <w:p w14:paraId="7C0B2FF1" w14:textId="44DCFB94" w:rsidR="00D17F67" w:rsidRPr="00733C7C" w:rsidRDefault="00D17F67" w:rsidP="00D17F67">
      <w:pPr>
        <w:numPr>
          <w:ilvl w:val="12"/>
          <w:numId w:val="0"/>
        </w:numPr>
        <w:ind w:left="360" w:hanging="360"/>
        <w:rPr>
          <w:rFonts w:ascii="Segoe UI" w:hAnsi="Segoe UI" w:cs="Segoe UI"/>
          <w:color w:val="000000"/>
          <w:sz w:val="20"/>
          <w:szCs w:val="20"/>
        </w:rPr>
      </w:pPr>
      <w:r w:rsidRPr="00733C7C">
        <w:rPr>
          <w:rFonts w:ascii="Segoe UI" w:hAnsi="Segoe UI" w:cs="Segoe UI"/>
          <w:color w:val="000000"/>
          <w:sz w:val="20"/>
          <w:szCs w:val="20"/>
        </w:rPr>
        <w:t xml:space="preserve">There are </w:t>
      </w:r>
      <w:r w:rsidR="000B42B4" w:rsidRPr="00733C7C">
        <w:rPr>
          <w:rFonts w:ascii="Segoe UI" w:hAnsi="Segoe UI" w:cs="Segoe UI"/>
          <w:color w:val="000000"/>
          <w:sz w:val="20"/>
          <w:szCs w:val="20"/>
        </w:rPr>
        <w:t>several</w:t>
      </w:r>
      <w:r w:rsidRPr="00733C7C">
        <w:rPr>
          <w:rFonts w:ascii="Segoe UI" w:hAnsi="Segoe UI" w:cs="Segoe UI"/>
          <w:color w:val="000000"/>
          <w:sz w:val="20"/>
          <w:szCs w:val="20"/>
        </w:rPr>
        <w:t xml:space="preserve"> reasons IVF using donated eggs may be unsuccessful:</w:t>
      </w:r>
    </w:p>
    <w:p w14:paraId="543B333A" w14:textId="77777777" w:rsidR="009E69AC" w:rsidRPr="00733C7C" w:rsidRDefault="009E69AC" w:rsidP="00D17F67">
      <w:pPr>
        <w:numPr>
          <w:ilvl w:val="12"/>
          <w:numId w:val="0"/>
        </w:numPr>
        <w:ind w:left="360" w:hanging="360"/>
        <w:rPr>
          <w:rFonts w:ascii="Segoe UI" w:hAnsi="Segoe UI" w:cs="Segoe UI"/>
          <w:color w:val="000000"/>
          <w:sz w:val="20"/>
          <w:szCs w:val="20"/>
        </w:rPr>
      </w:pPr>
    </w:p>
    <w:p w14:paraId="7E290984" w14:textId="77777777" w:rsidR="00D17F67" w:rsidRPr="00733C7C" w:rsidRDefault="00D17F67" w:rsidP="00D37277">
      <w:pPr>
        <w:numPr>
          <w:ilvl w:val="0"/>
          <w:numId w:val="16"/>
        </w:numPr>
        <w:ind w:left="360"/>
        <w:rPr>
          <w:rFonts w:ascii="Segoe UI" w:hAnsi="Segoe UI" w:cs="Segoe UI"/>
          <w:color w:val="000000"/>
          <w:sz w:val="20"/>
          <w:szCs w:val="20"/>
        </w:rPr>
      </w:pPr>
      <w:r w:rsidRPr="00733C7C">
        <w:rPr>
          <w:rFonts w:ascii="Segoe UI" w:hAnsi="Segoe UI" w:cs="Segoe UI"/>
          <w:color w:val="000000"/>
          <w:sz w:val="20"/>
          <w:szCs w:val="20"/>
        </w:rPr>
        <w:t xml:space="preserve">Inadequate egg development in the egg donor may result in cancellation of the cycle prior to egg retrieval. </w:t>
      </w:r>
    </w:p>
    <w:p w14:paraId="075EF7CE" w14:textId="77777777" w:rsidR="00D17F67" w:rsidRPr="00733C7C" w:rsidRDefault="00D17F67" w:rsidP="00D37277">
      <w:pPr>
        <w:numPr>
          <w:ilvl w:val="0"/>
          <w:numId w:val="16"/>
        </w:numPr>
        <w:ind w:left="360"/>
        <w:rPr>
          <w:rFonts w:ascii="Segoe UI" w:hAnsi="Segoe UI" w:cs="Segoe UI"/>
          <w:color w:val="000000"/>
          <w:sz w:val="20"/>
          <w:szCs w:val="20"/>
        </w:rPr>
      </w:pPr>
      <w:r w:rsidRPr="00733C7C">
        <w:rPr>
          <w:rFonts w:ascii="Segoe UI" w:hAnsi="Segoe UI" w:cs="Segoe UI"/>
          <w:color w:val="000000"/>
          <w:sz w:val="20"/>
          <w:szCs w:val="20"/>
        </w:rPr>
        <w:t xml:space="preserve">The egg donor may respond too vigorously to the medications and be at risk of ovarian hyperstimulation syndrome (OHSS) and this may necessitate cancellation of the cycle prior to egg retrieval. </w:t>
      </w:r>
    </w:p>
    <w:p w14:paraId="61554E36" w14:textId="77777777" w:rsidR="00D17F67" w:rsidRPr="00733C7C" w:rsidRDefault="00D17F67" w:rsidP="00D37277">
      <w:pPr>
        <w:numPr>
          <w:ilvl w:val="0"/>
          <w:numId w:val="16"/>
        </w:numPr>
        <w:ind w:left="360"/>
        <w:rPr>
          <w:rFonts w:ascii="Segoe UI" w:hAnsi="Segoe UI" w:cs="Segoe UI"/>
          <w:color w:val="000000"/>
          <w:sz w:val="20"/>
          <w:szCs w:val="20"/>
        </w:rPr>
      </w:pPr>
      <w:r w:rsidRPr="00733C7C">
        <w:rPr>
          <w:rFonts w:ascii="Segoe UI" w:hAnsi="Segoe UI" w:cs="Segoe UI"/>
          <w:color w:val="000000"/>
          <w:sz w:val="20"/>
          <w:szCs w:val="20"/>
        </w:rPr>
        <w:t>Ovulation may occur spontaneously before the donor eggs can be retrieved.</w:t>
      </w:r>
    </w:p>
    <w:p w14:paraId="20A6462F" w14:textId="3430AC54" w:rsidR="00D17F67" w:rsidRPr="00733C7C" w:rsidRDefault="00D17F67" w:rsidP="00D37277">
      <w:pPr>
        <w:numPr>
          <w:ilvl w:val="0"/>
          <w:numId w:val="16"/>
        </w:numPr>
        <w:ind w:left="360"/>
        <w:rPr>
          <w:rFonts w:ascii="Segoe UI" w:hAnsi="Segoe UI" w:cs="Segoe UI"/>
          <w:color w:val="000000"/>
          <w:sz w:val="20"/>
          <w:szCs w:val="20"/>
        </w:rPr>
      </w:pPr>
      <w:r w:rsidRPr="00733C7C">
        <w:rPr>
          <w:rFonts w:ascii="Segoe UI" w:hAnsi="Segoe UI" w:cs="Segoe UI"/>
          <w:color w:val="000000"/>
          <w:sz w:val="20"/>
          <w:szCs w:val="20"/>
        </w:rPr>
        <w:t xml:space="preserve">The egg donor may not be able to complete the cycle for medical, </w:t>
      </w:r>
      <w:r w:rsidR="000B42B4" w:rsidRPr="00733C7C">
        <w:rPr>
          <w:rFonts w:ascii="Segoe UI" w:hAnsi="Segoe UI" w:cs="Segoe UI"/>
          <w:color w:val="000000"/>
          <w:sz w:val="20"/>
          <w:szCs w:val="20"/>
        </w:rPr>
        <w:t>personal,</w:t>
      </w:r>
      <w:r w:rsidRPr="00733C7C">
        <w:rPr>
          <w:rFonts w:ascii="Segoe UI" w:hAnsi="Segoe UI" w:cs="Segoe UI"/>
          <w:color w:val="000000"/>
          <w:sz w:val="20"/>
          <w:szCs w:val="20"/>
        </w:rPr>
        <w:t xml:space="preserve"> or logistical reasons and may withdraw from the treatment cycle before the egg retrieval.</w:t>
      </w:r>
    </w:p>
    <w:p w14:paraId="25DF4760" w14:textId="77777777" w:rsidR="00D17F67" w:rsidRPr="00733C7C" w:rsidRDefault="00D17F67" w:rsidP="00D37277">
      <w:pPr>
        <w:numPr>
          <w:ilvl w:val="0"/>
          <w:numId w:val="16"/>
        </w:numPr>
        <w:ind w:left="360"/>
        <w:rPr>
          <w:rFonts w:ascii="Segoe UI" w:hAnsi="Segoe UI" w:cs="Segoe UI"/>
          <w:color w:val="000000"/>
          <w:sz w:val="20"/>
          <w:szCs w:val="20"/>
        </w:rPr>
      </w:pPr>
      <w:r w:rsidRPr="00733C7C">
        <w:rPr>
          <w:rFonts w:ascii="Segoe UI" w:hAnsi="Segoe UI" w:cs="Segoe UI"/>
          <w:color w:val="000000"/>
          <w:sz w:val="20"/>
          <w:szCs w:val="20"/>
        </w:rPr>
        <w:t>In rare cases, no donor eggs may be retrieved.</w:t>
      </w:r>
    </w:p>
    <w:p w14:paraId="01C2009A" w14:textId="77777777" w:rsidR="00D17F67" w:rsidRPr="00733C7C" w:rsidRDefault="00D17F67" w:rsidP="00D37277">
      <w:pPr>
        <w:numPr>
          <w:ilvl w:val="0"/>
          <w:numId w:val="16"/>
        </w:numPr>
        <w:ind w:left="360"/>
        <w:rPr>
          <w:rFonts w:ascii="Segoe UI" w:hAnsi="Segoe UI" w:cs="Segoe UI"/>
          <w:color w:val="000000"/>
          <w:sz w:val="20"/>
          <w:szCs w:val="20"/>
        </w:rPr>
      </w:pPr>
      <w:r w:rsidRPr="00733C7C">
        <w:rPr>
          <w:rFonts w:ascii="Segoe UI" w:hAnsi="Segoe UI" w:cs="Segoe UI"/>
          <w:color w:val="000000"/>
          <w:sz w:val="20"/>
          <w:szCs w:val="20"/>
        </w:rPr>
        <w:t>The donor eggs may not be normal.</w:t>
      </w:r>
    </w:p>
    <w:p w14:paraId="0A9DB571" w14:textId="44F3D63A" w:rsidR="00D17F67" w:rsidRPr="00733C7C" w:rsidRDefault="00D17F67" w:rsidP="00D37277">
      <w:pPr>
        <w:numPr>
          <w:ilvl w:val="0"/>
          <w:numId w:val="16"/>
        </w:numPr>
        <w:ind w:left="360"/>
        <w:rPr>
          <w:rFonts w:ascii="Segoe UI" w:hAnsi="Segoe UI" w:cs="Segoe UI"/>
          <w:color w:val="000000"/>
          <w:sz w:val="20"/>
          <w:szCs w:val="20"/>
        </w:rPr>
      </w:pPr>
      <w:r w:rsidRPr="00733C7C">
        <w:rPr>
          <w:rFonts w:ascii="Segoe UI" w:hAnsi="Segoe UI" w:cs="Segoe UI"/>
          <w:color w:val="000000"/>
          <w:sz w:val="20"/>
          <w:szCs w:val="20"/>
        </w:rPr>
        <w:t xml:space="preserve">A fresh semen sample may not be able to be produced the day of the procedure; a frozen specimen (if previously provided) will then be </w:t>
      </w:r>
      <w:r w:rsidR="000B42B4" w:rsidRPr="00733C7C">
        <w:rPr>
          <w:rFonts w:ascii="Segoe UI" w:hAnsi="Segoe UI" w:cs="Segoe UI"/>
          <w:color w:val="000000"/>
          <w:sz w:val="20"/>
          <w:szCs w:val="20"/>
        </w:rPr>
        <w:t>utilized;</w:t>
      </w:r>
      <w:r w:rsidRPr="00733C7C">
        <w:rPr>
          <w:rFonts w:ascii="Segoe UI" w:hAnsi="Segoe UI" w:cs="Segoe UI"/>
          <w:color w:val="000000"/>
          <w:sz w:val="20"/>
          <w:szCs w:val="20"/>
        </w:rPr>
        <w:t xml:space="preserve"> however, this may result in fewer eggs being fertilized.</w:t>
      </w:r>
    </w:p>
    <w:p w14:paraId="5F466AF2" w14:textId="77777777" w:rsidR="00D17F67" w:rsidRPr="00733C7C" w:rsidRDefault="00D17F67" w:rsidP="00D37277">
      <w:pPr>
        <w:numPr>
          <w:ilvl w:val="0"/>
          <w:numId w:val="16"/>
        </w:numPr>
        <w:ind w:left="360"/>
        <w:rPr>
          <w:rFonts w:ascii="Segoe UI" w:hAnsi="Segoe UI" w:cs="Segoe UI"/>
          <w:color w:val="000000"/>
          <w:sz w:val="20"/>
          <w:szCs w:val="20"/>
        </w:rPr>
      </w:pPr>
      <w:r w:rsidRPr="00733C7C">
        <w:rPr>
          <w:rFonts w:ascii="Segoe UI" w:hAnsi="Segoe UI" w:cs="Segoe UI"/>
          <w:color w:val="000000"/>
          <w:sz w:val="20"/>
          <w:szCs w:val="20"/>
        </w:rPr>
        <w:t>The frozen sample of sperm or tissue may be unusable or non-viable.</w:t>
      </w:r>
    </w:p>
    <w:p w14:paraId="2B81ADE8" w14:textId="4D3BEDCD" w:rsidR="00D17F67" w:rsidRPr="00733C7C" w:rsidRDefault="00D17F67" w:rsidP="00D37277">
      <w:pPr>
        <w:numPr>
          <w:ilvl w:val="0"/>
          <w:numId w:val="16"/>
        </w:numPr>
        <w:ind w:left="360"/>
        <w:rPr>
          <w:rFonts w:ascii="Segoe UI" w:hAnsi="Segoe UI" w:cs="Segoe UI"/>
          <w:color w:val="000000"/>
          <w:sz w:val="20"/>
          <w:szCs w:val="20"/>
        </w:rPr>
      </w:pPr>
      <w:r w:rsidRPr="00733C7C">
        <w:rPr>
          <w:rFonts w:ascii="Segoe UI" w:hAnsi="Segoe UI" w:cs="Segoe UI"/>
          <w:color w:val="000000"/>
          <w:sz w:val="20"/>
          <w:szCs w:val="20"/>
        </w:rPr>
        <w:t xml:space="preserve">Fertilization may not occur, or may occur abnormally, </w:t>
      </w:r>
      <w:r w:rsidR="000B42B4" w:rsidRPr="00733C7C">
        <w:rPr>
          <w:rFonts w:ascii="Segoe UI" w:hAnsi="Segoe UI" w:cs="Segoe UI"/>
          <w:color w:val="000000"/>
          <w:sz w:val="20"/>
          <w:szCs w:val="20"/>
        </w:rPr>
        <w:t>e.g.,</w:t>
      </w:r>
      <w:r w:rsidRPr="00733C7C">
        <w:rPr>
          <w:rFonts w:ascii="Segoe UI" w:hAnsi="Segoe UI" w:cs="Segoe UI"/>
          <w:color w:val="000000"/>
          <w:sz w:val="20"/>
          <w:szCs w:val="20"/>
        </w:rPr>
        <w:t xml:space="preserve"> an egg may be fertilized by more than one sperm and could develop abnormally. Fertilization may not occur or abnormal fertilization may occur, even with the use of intracytoplasmic sperm injection. Such embryos will not be transferred.</w:t>
      </w:r>
    </w:p>
    <w:p w14:paraId="28F96C55" w14:textId="612ABF0A" w:rsidR="00D17F67" w:rsidRPr="00733C7C" w:rsidRDefault="00D17F67" w:rsidP="00D37277">
      <w:pPr>
        <w:numPr>
          <w:ilvl w:val="0"/>
          <w:numId w:val="16"/>
        </w:numPr>
        <w:ind w:left="360"/>
        <w:rPr>
          <w:rFonts w:ascii="Segoe UI" w:hAnsi="Segoe UI" w:cs="Segoe UI"/>
          <w:color w:val="000000"/>
          <w:sz w:val="20"/>
          <w:szCs w:val="20"/>
        </w:rPr>
      </w:pPr>
      <w:r w:rsidRPr="00733C7C">
        <w:rPr>
          <w:rFonts w:ascii="Segoe UI" w:hAnsi="Segoe UI" w:cs="Segoe UI"/>
          <w:color w:val="000000"/>
          <w:sz w:val="20"/>
          <w:szCs w:val="20"/>
        </w:rPr>
        <w:t xml:space="preserve">Intracytoplasmic sperm injection may result in damage, </w:t>
      </w:r>
      <w:r w:rsidR="000B42B4" w:rsidRPr="00733C7C">
        <w:rPr>
          <w:rFonts w:ascii="Segoe UI" w:hAnsi="Segoe UI" w:cs="Segoe UI"/>
          <w:color w:val="000000"/>
          <w:sz w:val="20"/>
          <w:szCs w:val="20"/>
        </w:rPr>
        <w:t>destruction,</w:t>
      </w:r>
      <w:r w:rsidRPr="00733C7C">
        <w:rPr>
          <w:rFonts w:ascii="Segoe UI" w:hAnsi="Segoe UI" w:cs="Segoe UI"/>
          <w:color w:val="000000"/>
          <w:sz w:val="20"/>
          <w:szCs w:val="20"/>
        </w:rPr>
        <w:t xml:space="preserve"> or loss of one or more eggs (oocytes) or sperm.</w:t>
      </w:r>
    </w:p>
    <w:p w14:paraId="03BDC48F" w14:textId="77777777" w:rsidR="00D17F67" w:rsidRPr="00733C7C" w:rsidRDefault="00D17F67" w:rsidP="00D37277">
      <w:pPr>
        <w:numPr>
          <w:ilvl w:val="0"/>
          <w:numId w:val="16"/>
        </w:numPr>
        <w:ind w:left="360"/>
        <w:rPr>
          <w:rFonts w:ascii="Segoe UI" w:hAnsi="Segoe UI" w:cs="Segoe UI"/>
          <w:color w:val="000000"/>
          <w:sz w:val="20"/>
          <w:szCs w:val="20"/>
        </w:rPr>
      </w:pPr>
      <w:r w:rsidRPr="00733C7C">
        <w:rPr>
          <w:rFonts w:ascii="Segoe UI" w:hAnsi="Segoe UI" w:cs="Segoe UI"/>
          <w:color w:val="000000"/>
          <w:sz w:val="20"/>
          <w:szCs w:val="20"/>
        </w:rPr>
        <w:t>Cleavage or cell division of fertilized eggs may not occur.</w:t>
      </w:r>
    </w:p>
    <w:p w14:paraId="222A66F6" w14:textId="77777777" w:rsidR="00D17F67" w:rsidRPr="00733C7C" w:rsidRDefault="00D17F67" w:rsidP="00D37277">
      <w:pPr>
        <w:numPr>
          <w:ilvl w:val="0"/>
          <w:numId w:val="16"/>
        </w:numPr>
        <w:ind w:left="360"/>
        <w:rPr>
          <w:rFonts w:ascii="Segoe UI" w:hAnsi="Segoe UI" w:cs="Segoe UI"/>
          <w:color w:val="000000"/>
          <w:sz w:val="20"/>
          <w:szCs w:val="20"/>
        </w:rPr>
      </w:pPr>
      <w:r w:rsidRPr="00733C7C">
        <w:rPr>
          <w:rFonts w:ascii="Segoe UI" w:hAnsi="Segoe UI" w:cs="Segoe UI"/>
          <w:color w:val="000000"/>
          <w:sz w:val="20"/>
          <w:szCs w:val="20"/>
        </w:rPr>
        <w:t>The embryos may not develop normally.</w:t>
      </w:r>
    </w:p>
    <w:p w14:paraId="4FBCAA02" w14:textId="77777777" w:rsidR="00D17F67" w:rsidRPr="00733C7C" w:rsidRDefault="00D17F67" w:rsidP="00D37277">
      <w:pPr>
        <w:numPr>
          <w:ilvl w:val="0"/>
          <w:numId w:val="16"/>
        </w:numPr>
        <w:ind w:left="360"/>
        <w:rPr>
          <w:rFonts w:ascii="Segoe UI" w:hAnsi="Segoe UI" w:cs="Segoe UI"/>
          <w:color w:val="000000"/>
          <w:sz w:val="20"/>
          <w:szCs w:val="20"/>
        </w:rPr>
      </w:pPr>
      <w:r w:rsidRPr="00733C7C">
        <w:rPr>
          <w:rFonts w:ascii="Segoe UI" w:hAnsi="Segoe UI" w:cs="Segoe UI"/>
          <w:color w:val="000000"/>
          <w:sz w:val="20"/>
          <w:szCs w:val="20"/>
        </w:rPr>
        <w:t>Selective assisted hatching may lead to damage or loss of one or more embryos.</w:t>
      </w:r>
    </w:p>
    <w:p w14:paraId="13D2E2E0" w14:textId="77777777" w:rsidR="00D17F67" w:rsidRPr="00733C7C" w:rsidRDefault="00D17F67" w:rsidP="00D37277">
      <w:pPr>
        <w:numPr>
          <w:ilvl w:val="0"/>
          <w:numId w:val="16"/>
        </w:numPr>
        <w:ind w:left="360"/>
        <w:rPr>
          <w:rFonts w:ascii="Segoe UI" w:hAnsi="Segoe UI" w:cs="Segoe UI"/>
          <w:color w:val="000000"/>
          <w:sz w:val="20"/>
          <w:szCs w:val="20"/>
        </w:rPr>
      </w:pPr>
      <w:r w:rsidRPr="00733C7C">
        <w:rPr>
          <w:rFonts w:ascii="Segoe UI" w:hAnsi="Segoe UI" w:cs="Segoe UI"/>
          <w:color w:val="000000"/>
          <w:sz w:val="20"/>
          <w:szCs w:val="20"/>
        </w:rPr>
        <w:t>The embryo transfer may be difficult or may not be possible.</w:t>
      </w:r>
    </w:p>
    <w:p w14:paraId="1C565E2E" w14:textId="0E654D46" w:rsidR="00D17F67" w:rsidRPr="00733C7C" w:rsidRDefault="00B3136E" w:rsidP="00D37277">
      <w:pPr>
        <w:numPr>
          <w:ilvl w:val="0"/>
          <w:numId w:val="16"/>
        </w:numPr>
        <w:ind w:left="360"/>
        <w:rPr>
          <w:rFonts w:ascii="Segoe UI" w:hAnsi="Segoe UI" w:cs="Segoe UI"/>
          <w:color w:val="000000"/>
          <w:sz w:val="20"/>
          <w:szCs w:val="20"/>
        </w:rPr>
      </w:pPr>
      <w:r w:rsidRPr="00733C7C">
        <w:rPr>
          <w:rFonts w:ascii="Segoe UI" w:hAnsi="Segoe UI" w:cs="Segoe UI"/>
          <w:color w:val="000000"/>
          <w:sz w:val="20"/>
          <w:szCs w:val="20"/>
        </w:rPr>
        <w:t>A</w:t>
      </w:r>
      <w:r w:rsidR="00D17F67" w:rsidRPr="00733C7C">
        <w:rPr>
          <w:rFonts w:ascii="Segoe UI" w:hAnsi="Segoe UI" w:cs="Segoe UI"/>
          <w:color w:val="000000"/>
          <w:sz w:val="20"/>
          <w:szCs w:val="20"/>
        </w:rPr>
        <w:t xml:space="preserve"> </w:t>
      </w:r>
      <w:r w:rsidR="00FB4825">
        <w:rPr>
          <w:rFonts w:ascii="Segoe UI" w:hAnsi="Segoe UI" w:cs="Segoe UI"/>
          <w:color w:val="000000"/>
          <w:sz w:val="20"/>
          <w:szCs w:val="20"/>
        </w:rPr>
        <w:t>non-identified</w:t>
      </w:r>
      <w:r w:rsidR="00D17F67" w:rsidRPr="00733C7C">
        <w:rPr>
          <w:rFonts w:ascii="Segoe UI" w:hAnsi="Segoe UI" w:cs="Segoe UI"/>
          <w:color w:val="000000"/>
          <w:sz w:val="20"/>
          <w:szCs w:val="20"/>
        </w:rPr>
        <w:t xml:space="preserve"> egg donor’s infectious disease testing results (performed within 30 days of the egg retrieval) may be unavailable making it necessary to freeze all the eggs or embryos for use </w:t>
      </w:r>
      <w:r w:rsidR="005F1C81" w:rsidRPr="00733C7C">
        <w:rPr>
          <w:rFonts w:ascii="Segoe UI" w:hAnsi="Segoe UI" w:cs="Segoe UI"/>
          <w:color w:val="000000"/>
          <w:sz w:val="20"/>
          <w:szCs w:val="20"/>
        </w:rPr>
        <w:t>later</w:t>
      </w:r>
      <w:r w:rsidR="00D17F67" w:rsidRPr="00733C7C">
        <w:rPr>
          <w:rFonts w:ascii="Segoe UI" w:hAnsi="Segoe UI" w:cs="Segoe UI"/>
          <w:color w:val="000000"/>
          <w:sz w:val="20"/>
          <w:szCs w:val="20"/>
        </w:rPr>
        <w:t>.</w:t>
      </w:r>
    </w:p>
    <w:p w14:paraId="3867C408" w14:textId="4C059CB5" w:rsidR="00D17F67" w:rsidRPr="00733C7C" w:rsidRDefault="00B3136E" w:rsidP="00D37277">
      <w:pPr>
        <w:numPr>
          <w:ilvl w:val="0"/>
          <w:numId w:val="16"/>
        </w:numPr>
        <w:ind w:left="360"/>
        <w:rPr>
          <w:rFonts w:ascii="Segoe UI" w:hAnsi="Segoe UI" w:cs="Segoe UI"/>
          <w:color w:val="000000"/>
          <w:sz w:val="20"/>
          <w:szCs w:val="20"/>
        </w:rPr>
      </w:pPr>
      <w:r w:rsidRPr="00733C7C">
        <w:rPr>
          <w:rFonts w:ascii="Segoe UI" w:hAnsi="Segoe UI" w:cs="Segoe UI"/>
          <w:color w:val="000000"/>
          <w:sz w:val="20"/>
          <w:szCs w:val="20"/>
        </w:rPr>
        <w:t>A</w:t>
      </w:r>
      <w:r w:rsidR="00D17F67" w:rsidRPr="00733C7C">
        <w:rPr>
          <w:rFonts w:ascii="Segoe UI" w:hAnsi="Segoe UI" w:cs="Segoe UI"/>
          <w:color w:val="000000"/>
          <w:sz w:val="20"/>
          <w:szCs w:val="20"/>
        </w:rPr>
        <w:t xml:space="preserve"> </w:t>
      </w:r>
      <w:r w:rsidR="00FB4825">
        <w:rPr>
          <w:rFonts w:ascii="Segoe UI" w:hAnsi="Segoe UI" w:cs="Segoe UI"/>
          <w:color w:val="000000"/>
          <w:sz w:val="20"/>
          <w:szCs w:val="20"/>
        </w:rPr>
        <w:t>non-identified</w:t>
      </w:r>
      <w:r w:rsidR="00D17F67" w:rsidRPr="00733C7C">
        <w:rPr>
          <w:rFonts w:ascii="Segoe UI" w:hAnsi="Segoe UI" w:cs="Segoe UI"/>
          <w:color w:val="000000"/>
          <w:sz w:val="20"/>
          <w:szCs w:val="20"/>
        </w:rPr>
        <w:t xml:space="preserve"> egg donor’s infectious disease testing results (performed within 30 days of the egg retrieval) may be positive making it necessary to discard the eggs or embryos.  If the eggs or embryos need to be discarded (no embryo transfer takes place), we (I) understand that we (I) are financially responsible for all charges resulting from our egg donation cycle, including fees for the donor, recipient and partner, up to and including the day the eggs or embryos are discarded.</w:t>
      </w:r>
    </w:p>
    <w:p w14:paraId="7FD83F05" w14:textId="77777777" w:rsidR="00D17F67" w:rsidRPr="00733C7C" w:rsidRDefault="00D17F67" w:rsidP="00D37277">
      <w:pPr>
        <w:numPr>
          <w:ilvl w:val="0"/>
          <w:numId w:val="16"/>
        </w:numPr>
        <w:ind w:left="360"/>
        <w:rPr>
          <w:rFonts w:ascii="Segoe UI" w:hAnsi="Segoe UI" w:cs="Segoe UI"/>
          <w:color w:val="000000"/>
          <w:sz w:val="20"/>
          <w:szCs w:val="20"/>
        </w:rPr>
      </w:pPr>
      <w:r w:rsidRPr="00733C7C">
        <w:rPr>
          <w:rFonts w:ascii="Segoe UI" w:hAnsi="Segoe UI" w:cs="Segoe UI"/>
          <w:color w:val="000000"/>
          <w:sz w:val="20"/>
          <w:szCs w:val="20"/>
        </w:rPr>
        <w:t>Implantation of the embryos into the wall of the uterus may not occur, even with the use of selective assisted hatching</w:t>
      </w:r>
      <w:r w:rsidR="009E69AC" w:rsidRPr="00733C7C">
        <w:rPr>
          <w:rFonts w:ascii="Segoe UI" w:hAnsi="Segoe UI" w:cs="Segoe UI"/>
          <w:color w:val="000000"/>
          <w:sz w:val="20"/>
          <w:szCs w:val="20"/>
        </w:rPr>
        <w:t xml:space="preserve"> and/or genetic screening</w:t>
      </w:r>
      <w:r w:rsidRPr="00733C7C">
        <w:rPr>
          <w:rFonts w:ascii="Segoe UI" w:hAnsi="Segoe UI" w:cs="Segoe UI"/>
          <w:color w:val="000000"/>
          <w:sz w:val="20"/>
          <w:szCs w:val="20"/>
        </w:rPr>
        <w:t>.</w:t>
      </w:r>
    </w:p>
    <w:p w14:paraId="25F69409" w14:textId="77777777" w:rsidR="00D17F67" w:rsidRPr="00733C7C" w:rsidRDefault="00D17F67" w:rsidP="00D17F67">
      <w:pPr>
        <w:rPr>
          <w:rFonts w:ascii="Segoe UI" w:hAnsi="Segoe UI" w:cs="Segoe UI"/>
          <w:color w:val="000000"/>
          <w:sz w:val="20"/>
          <w:szCs w:val="20"/>
        </w:rPr>
      </w:pPr>
    </w:p>
    <w:p w14:paraId="7F99E26D" w14:textId="0840AE18" w:rsidR="00D17F67" w:rsidRPr="00733C7C" w:rsidRDefault="00D17F67" w:rsidP="00D37277">
      <w:pPr>
        <w:ind w:firstLine="0"/>
        <w:rPr>
          <w:rFonts w:ascii="Segoe UI" w:hAnsi="Segoe UI" w:cs="Segoe UI"/>
          <w:color w:val="000000"/>
          <w:sz w:val="20"/>
          <w:szCs w:val="20"/>
        </w:rPr>
      </w:pPr>
      <w:r w:rsidRPr="00733C7C">
        <w:rPr>
          <w:rFonts w:ascii="Segoe UI" w:hAnsi="Segoe UI" w:cs="Segoe UI"/>
          <w:color w:val="76923C" w:themeColor="accent3" w:themeShade="BF"/>
          <w:sz w:val="20"/>
          <w:szCs w:val="20"/>
        </w:rPr>
        <w:t>Laboratory.</w:t>
      </w:r>
      <w:r w:rsidRPr="00733C7C">
        <w:rPr>
          <w:rFonts w:ascii="Segoe UI" w:hAnsi="Segoe UI" w:cs="Segoe UI"/>
          <w:color w:val="000000"/>
          <w:sz w:val="20"/>
          <w:szCs w:val="20"/>
        </w:rPr>
        <w:t xml:space="preserve"> An event may occur in the laboratory resulting in loss or damage to some or </w:t>
      </w:r>
      <w:r w:rsidR="000B42B4" w:rsidRPr="00733C7C">
        <w:rPr>
          <w:rFonts w:ascii="Segoe UI" w:hAnsi="Segoe UI" w:cs="Segoe UI"/>
          <w:color w:val="000000"/>
          <w:sz w:val="20"/>
          <w:szCs w:val="20"/>
        </w:rPr>
        <w:t>all</w:t>
      </w:r>
      <w:r w:rsidRPr="00733C7C">
        <w:rPr>
          <w:rFonts w:ascii="Segoe UI" w:hAnsi="Segoe UI" w:cs="Segoe UI"/>
          <w:color w:val="000000"/>
          <w:sz w:val="20"/>
          <w:szCs w:val="20"/>
        </w:rPr>
        <w:t xml:space="preserve"> the eggs or embryos. </w:t>
      </w:r>
      <w:r w:rsidRPr="00733C7C">
        <w:rPr>
          <w:rFonts w:ascii="Segoe UI" w:hAnsi="Segoe UI" w:cs="Segoe UI"/>
          <w:sz w:val="20"/>
          <w:szCs w:val="20"/>
        </w:rPr>
        <w:t xml:space="preserve">The </w:t>
      </w:r>
      <w:r w:rsidR="00A60F4F" w:rsidRPr="00733C7C">
        <w:rPr>
          <w:rFonts w:ascii="Segoe UI" w:hAnsi="Segoe UI" w:cs="Segoe UI"/>
          <w:color w:val="984806" w:themeColor="accent6" w:themeShade="80"/>
          <w:sz w:val="20"/>
          <w:szCs w:val="20"/>
        </w:rPr>
        <w:t>CLINIC</w:t>
      </w:r>
      <w:r w:rsidRPr="00733C7C">
        <w:rPr>
          <w:rFonts w:ascii="Segoe UI" w:hAnsi="Segoe UI" w:cs="Segoe UI"/>
          <w:sz w:val="20"/>
          <w:szCs w:val="20"/>
        </w:rPr>
        <w:t xml:space="preserve"> will take reasonable measures to maintain and monitor this equipment. However, despite their best efforts, equipment failure may result in the damage or loss of one or more of our (my) </w:t>
      </w:r>
      <w:r w:rsidRPr="00733C7C">
        <w:rPr>
          <w:rFonts w:ascii="Segoe UI" w:hAnsi="Segoe UI" w:cs="Segoe UI"/>
          <w:sz w:val="20"/>
          <w:szCs w:val="20"/>
        </w:rPr>
        <w:lastRenderedPageBreak/>
        <w:t xml:space="preserve">sperm, </w:t>
      </w:r>
      <w:r w:rsidR="005F1C81" w:rsidRPr="00733C7C">
        <w:rPr>
          <w:rFonts w:ascii="Segoe UI" w:hAnsi="Segoe UI" w:cs="Segoe UI"/>
          <w:sz w:val="20"/>
          <w:szCs w:val="20"/>
        </w:rPr>
        <w:t>eggs,</w:t>
      </w:r>
      <w:r w:rsidRPr="00733C7C">
        <w:rPr>
          <w:rFonts w:ascii="Segoe UI" w:hAnsi="Segoe UI" w:cs="Segoe UI"/>
          <w:sz w:val="20"/>
          <w:szCs w:val="20"/>
        </w:rPr>
        <w:t xml:space="preserve"> or embryos. We (I) </w:t>
      </w:r>
      <w:r w:rsidRPr="00733C7C">
        <w:rPr>
          <w:rFonts w:ascii="Segoe UI" w:hAnsi="Segoe UI" w:cs="Segoe UI"/>
          <w:color w:val="000000"/>
          <w:sz w:val="20"/>
          <w:szCs w:val="20"/>
        </w:rPr>
        <w:t xml:space="preserve">understand and agree that The </w:t>
      </w:r>
      <w:r w:rsidR="00A60F4F" w:rsidRPr="00733C7C">
        <w:rPr>
          <w:rFonts w:ascii="Segoe UI" w:hAnsi="Segoe UI" w:cs="Segoe UI"/>
          <w:color w:val="984806" w:themeColor="accent6" w:themeShade="80"/>
          <w:sz w:val="20"/>
          <w:szCs w:val="20"/>
        </w:rPr>
        <w:t>CLINIC</w:t>
      </w:r>
      <w:r w:rsidRPr="00733C7C">
        <w:rPr>
          <w:rFonts w:ascii="Segoe UI" w:hAnsi="Segoe UI" w:cs="Segoe UI"/>
          <w:color w:val="000000"/>
          <w:sz w:val="20"/>
          <w:szCs w:val="20"/>
        </w:rPr>
        <w:t xml:space="preserve"> shall be responsible only for acts of negligence on its part and the part of its employees, contractors, and consultants. The program will account honestly for all gametes and embryos.</w:t>
      </w:r>
    </w:p>
    <w:p w14:paraId="4D90628A" w14:textId="77777777" w:rsidR="00D17F67" w:rsidRPr="00733C7C" w:rsidRDefault="00D17F67" w:rsidP="00D37277">
      <w:pPr>
        <w:rPr>
          <w:rFonts w:ascii="Segoe UI" w:hAnsi="Segoe UI" w:cs="Segoe UI"/>
          <w:color w:val="000000"/>
          <w:sz w:val="20"/>
          <w:szCs w:val="20"/>
        </w:rPr>
      </w:pPr>
    </w:p>
    <w:p w14:paraId="37211430" w14:textId="2768F28C" w:rsidR="00D17F67" w:rsidRPr="00733C7C" w:rsidRDefault="00D17F67" w:rsidP="00D37277">
      <w:pPr>
        <w:ind w:firstLine="0"/>
        <w:rPr>
          <w:rFonts w:ascii="Segoe UI" w:hAnsi="Segoe UI" w:cs="Segoe UI"/>
          <w:color w:val="000000"/>
          <w:sz w:val="20"/>
          <w:szCs w:val="20"/>
        </w:rPr>
      </w:pPr>
      <w:r w:rsidRPr="00733C7C">
        <w:rPr>
          <w:rFonts w:ascii="Segoe UI" w:hAnsi="Segoe UI" w:cs="Segoe UI"/>
          <w:color w:val="76923C" w:themeColor="accent3" w:themeShade="BF"/>
          <w:sz w:val="20"/>
          <w:szCs w:val="20"/>
        </w:rPr>
        <w:t>Pregnancy Loss.</w:t>
      </w:r>
      <w:r w:rsidRPr="00733C7C">
        <w:rPr>
          <w:rFonts w:ascii="Segoe UI" w:hAnsi="Segoe UI" w:cs="Segoe UI"/>
          <w:color w:val="000000"/>
          <w:sz w:val="20"/>
          <w:szCs w:val="20"/>
        </w:rPr>
        <w:t xml:space="preserve"> Although pregnancy may be successfully established, there is still the possibility of miscarriage, ectopic pregnancy, stillbirth and/or congenital abnormalities (birth defects). Conceptions resulting from IVF/ET) have been associated with a slightly higher risk</w:t>
      </w:r>
      <w:r w:rsidR="005F09E5" w:rsidRPr="00733C7C">
        <w:rPr>
          <w:rFonts w:ascii="Segoe UI" w:hAnsi="Segoe UI" w:cs="Segoe UI"/>
          <w:color w:val="000000"/>
          <w:sz w:val="20"/>
          <w:szCs w:val="20"/>
        </w:rPr>
        <w:t xml:space="preserve"> of pregnancy loss</w:t>
      </w:r>
      <w:r w:rsidRPr="00733C7C">
        <w:rPr>
          <w:rFonts w:ascii="Segoe UI" w:hAnsi="Segoe UI" w:cs="Segoe UI"/>
          <w:color w:val="000000"/>
          <w:sz w:val="20"/>
          <w:szCs w:val="20"/>
        </w:rPr>
        <w:t xml:space="preserve"> than pregnancies resulting from a natural conception. However, it is still unclear whether the risk is related to patients, medications, or laboratory procedures. It is possible that infertile couples differ from the general population, and it is not the technology that leads to the higher risk.</w:t>
      </w:r>
    </w:p>
    <w:p w14:paraId="2ABC457D" w14:textId="77777777" w:rsidR="00D17F67" w:rsidRPr="00733C7C" w:rsidRDefault="00D17F67" w:rsidP="009A0E6F">
      <w:pPr>
        <w:ind w:firstLine="0"/>
        <w:rPr>
          <w:rFonts w:ascii="Segoe UI" w:hAnsi="Segoe UI" w:cs="Segoe UI"/>
          <w:sz w:val="20"/>
          <w:szCs w:val="20"/>
        </w:rPr>
      </w:pPr>
    </w:p>
    <w:p w14:paraId="13C293D2" w14:textId="77777777" w:rsidR="00D17F67" w:rsidRPr="00733C7C" w:rsidRDefault="00D17F67" w:rsidP="009A0E6F">
      <w:pPr>
        <w:ind w:firstLine="0"/>
        <w:rPr>
          <w:rFonts w:ascii="Segoe UI" w:hAnsi="Segoe UI" w:cs="Segoe UI"/>
          <w:sz w:val="20"/>
          <w:szCs w:val="20"/>
        </w:rPr>
      </w:pPr>
    </w:p>
    <w:p w14:paraId="2AAD96BD" w14:textId="77777777" w:rsidR="00D17F67" w:rsidRPr="00733C7C" w:rsidRDefault="00D17F67" w:rsidP="00D17F67">
      <w:pPr>
        <w:pStyle w:val="Title"/>
        <w:rPr>
          <w:rFonts w:ascii="Segoe UI" w:hAnsi="Segoe UI" w:cs="Segoe UI"/>
          <w:i w:val="0"/>
          <w:iCs w:val="0"/>
          <w:sz w:val="36"/>
          <w:szCs w:val="36"/>
        </w:rPr>
      </w:pPr>
      <w:r w:rsidRPr="00733C7C">
        <w:rPr>
          <w:rFonts w:ascii="Segoe UI" w:hAnsi="Segoe UI" w:cs="Segoe UI"/>
          <w:i w:val="0"/>
          <w:iCs w:val="0"/>
          <w:sz w:val="36"/>
          <w:szCs w:val="36"/>
        </w:rPr>
        <w:t>Special Issues with the Use of Donor Eggs</w:t>
      </w:r>
    </w:p>
    <w:p w14:paraId="607C9405" w14:textId="77777777" w:rsidR="00D17F67" w:rsidRPr="00733C7C" w:rsidRDefault="00D17F67" w:rsidP="00D17F67">
      <w:pPr>
        <w:ind w:firstLine="0"/>
        <w:rPr>
          <w:rFonts w:ascii="Segoe UI" w:hAnsi="Segoe UI" w:cs="Segoe UI"/>
        </w:rPr>
      </w:pPr>
    </w:p>
    <w:p w14:paraId="264768F9" w14:textId="5589399D" w:rsidR="001A28BD" w:rsidRPr="00733C7C" w:rsidRDefault="00D17F67" w:rsidP="00D17F67">
      <w:pPr>
        <w:ind w:firstLine="0"/>
        <w:rPr>
          <w:rFonts w:ascii="Segoe UI" w:hAnsi="Segoe UI" w:cs="Segoe UI"/>
          <w:color w:val="76923C" w:themeColor="accent3" w:themeShade="BF"/>
          <w:sz w:val="24"/>
          <w:szCs w:val="20"/>
        </w:rPr>
      </w:pPr>
      <w:r w:rsidRPr="00733C7C">
        <w:rPr>
          <w:rFonts w:ascii="Segoe UI" w:hAnsi="Segoe UI" w:cs="Segoe UI"/>
          <w:color w:val="76923C" w:themeColor="accent3" w:themeShade="BF"/>
          <w:sz w:val="24"/>
          <w:szCs w:val="20"/>
        </w:rPr>
        <w:t>Donor Identity.</w:t>
      </w:r>
    </w:p>
    <w:p w14:paraId="0C740E9C" w14:textId="77777777" w:rsidR="00D37277" w:rsidRPr="00733C7C" w:rsidRDefault="00D37277" w:rsidP="00D17F67">
      <w:pPr>
        <w:ind w:firstLine="0"/>
        <w:rPr>
          <w:rFonts w:ascii="Segoe UI" w:hAnsi="Segoe UI" w:cs="Segoe UI"/>
          <w:sz w:val="24"/>
          <w:szCs w:val="20"/>
        </w:rPr>
      </w:pPr>
    </w:p>
    <w:p w14:paraId="1C92D42D" w14:textId="1DFA5650" w:rsidR="00C87D6B" w:rsidRPr="00733C7C" w:rsidRDefault="00C87D6B" w:rsidP="00D17F67">
      <w:pPr>
        <w:ind w:firstLine="0"/>
        <w:rPr>
          <w:rFonts w:ascii="Segoe UI" w:hAnsi="Segoe UI" w:cs="Segoe UI"/>
          <w:sz w:val="20"/>
          <w:szCs w:val="20"/>
        </w:rPr>
      </w:pPr>
      <w:r w:rsidRPr="00733C7C">
        <w:rPr>
          <w:rFonts w:ascii="Segoe UI" w:hAnsi="Segoe UI" w:cs="Segoe UI"/>
          <w:sz w:val="20"/>
          <w:szCs w:val="20"/>
        </w:rPr>
        <w:t>The identity of the donor can be known</w:t>
      </w:r>
      <w:r w:rsidR="002F156C">
        <w:rPr>
          <w:rFonts w:ascii="Segoe UI" w:hAnsi="Segoe UI" w:cs="Segoe UI"/>
          <w:sz w:val="20"/>
          <w:szCs w:val="20"/>
        </w:rPr>
        <w:t xml:space="preserve"> (“directed”)</w:t>
      </w:r>
      <w:r w:rsidRPr="00733C7C">
        <w:rPr>
          <w:rFonts w:ascii="Segoe UI" w:hAnsi="Segoe UI" w:cs="Segoe UI"/>
          <w:sz w:val="20"/>
          <w:szCs w:val="20"/>
        </w:rPr>
        <w:t xml:space="preserve"> or </w:t>
      </w:r>
      <w:r w:rsidR="002F156C">
        <w:rPr>
          <w:rFonts w:ascii="Segoe UI" w:hAnsi="Segoe UI" w:cs="Segoe UI"/>
          <w:sz w:val="20"/>
          <w:szCs w:val="20"/>
        </w:rPr>
        <w:t>unknown (“</w:t>
      </w:r>
      <w:r w:rsidR="00FB4825">
        <w:rPr>
          <w:rFonts w:ascii="Segoe UI" w:hAnsi="Segoe UI" w:cs="Segoe UI"/>
          <w:sz w:val="20"/>
          <w:szCs w:val="20"/>
        </w:rPr>
        <w:t>non-identified</w:t>
      </w:r>
      <w:r w:rsidR="002F156C">
        <w:rPr>
          <w:rFonts w:ascii="Segoe UI" w:hAnsi="Segoe UI" w:cs="Segoe UI"/>
          <w:sz w:val="20"/>
          <w:szCs w:val="20"/>
        </w:rPr>
        <w:t>”)</w:t>
      </w:r>
      <w:r w:rsidRPr="00733C7C">
        <w:rPr>
          <w:rFonts w:ascii="Segoe UI" w:hAnsi="Segoe UI" w:cs="Segoe UI"/>
          <w:sz w:val="20"/>
          <w:szCs w:val="20"/>
        </w:rPr>
        <w:t>.  This is a joint decision of the donor and recipient.</w:t>
      </w:r>
    </w:p>
    <w:p w14:paraId="47E29345" w14:textId="77777777" w:rsidR="00C87D6B" w:rsidRPr="00733C7C" w:rsidRDefault="00C87D6B" w:rsidP="00D17F67">
      <w:pPr>
        <w:ind w:firstLine="0"/>
        <w:rPr>
          <w:rFonts w:ascii="Segoe UI" w:hAnsi="Segoe UI" w:cs="Segoe UI"/>
          <w:sz w:val="20"/>
          <w:szCs w:val="20"/>
        </w:rPr>
      </w:pPr>
    </w:p>
    <w:p w14:paraId="5A389E7F" w14:textId="5E133167" w:rsidR="00D17F67" w:rsidRPr="00733C7C" w:rsidRDefault="00D17F67" w:rsidP="00D17F67">
      <w:pPr>
        <w:ind w:firstLine="0"/>
        <w:rPr>
          <w:rFonts w:ascii="Segoe UI" w:hAnsi="Segoe UI" w:cs="Segoe UI"/>
          <w:sz w:val="20"/>
          <w:szCs w:val="20"/>
        </w:rPr>
      </w:pPr>
      <w:r w:rsidRPr="00733C7C">
        <w:rPr>
          <w:rFonts w:ascii="Segoe UI" w:hAnsi="Segoe UI" w:cs="Segoe UI"/>
          <w:sz w:val="20"/>
          <w:szCs w:val="20"/>
        </w:rPr>
        <w:t xml:space="preserve">If our donor is </w:t>
      </w:r>
      <w:r w:rsidR="00FB4825">
        <w:rPr>
          <w:rFonts w:ascii="Segoe UI" w:hAnsi="Segoe UI" w:cs="Segoe UI"/>
          <w:sz w:val="20"/>
          <w:szCs w:val="20"/>
        </w:rPr>
        <w:t>non-identified</w:t>
      </w:r>
      <w:r w:rsidRPr="00733C7C">
        <w:rPr>
          <w:rFonts w:ascii="Segoe UI" w:hAnsi="Segoe UI" w:cs="Segoe UI"/>
          <w:sz w:val="20"/>
          <w:szCs w:val="20"/>
        </w:rPr>
        <w:t>, we</w:t>
      </w:r>
      <w:r w:rsidR="00A142C0" w:rsidRPr="00733C7C">
        <w:rPr>
          <w:rFonts w:ascii="Segoe UI" w:hAnsi="Segoe UI" w:cs="Segoe UI"/>
          <w:sz w:val="20"/>
          <w:szCs w:val="20"/>
        </w:rPr>
        <w:t xml:space="preserve"> agree that we </w:t>
      </w:r>
      <w:r w:rsidRPr="00733C7C">
        <w:rPr>
          <w:rFonts w:ascii="Segoe UI" w:hAnsi="Segoe UI" w:cs="Segoe UI"/>
          <w:sz w:val="20"/>
          <w:szCs w:val="20"/>
        </w:rPr>
        <w:t xml:space="preserve">will never seek her identity, except as allowed </w:t>
      </w:r>
      <w:r w:rsidR="00387CCE" w:rsidRPr="00733C7C">
        <w:rPr>
          <w:rFonts w:ascii="Segoe UI" w:hAnsi="Segoe UI" w:cs="Segoe UI"/>
          <w:sz w:val="20"/>
          <w:szCs w:val="20"/>
        </w:rPr>
        <w:t xml:space="preserve">for </w:t>
      </w:r>
      <w:r w:rsidRPr="00733C7C">
        <w:rPr>
          <w:rFonts w:ascii="Segoe UI" w:hAnsi="Segoe UI" w:cs="Segoe UI"/>
          <w:sz w:val="20"/>
          <w:szCs w:val="20"/>
        </w:rPr>
        <w:t xml:space="preserve">below or if a court orders otherwise. We (I) also understand that the </w:t>
      </w:r>
      <w:r w:rsidR="00A60F4F" w:rsidRPr="00733C7C">
        <w:rPr>
          <w:rFonts w:ascii="Segoe UI" w:hAnsi="Segoe UI" w:cs="Segoe UI"/>
          <w:color w:val="984806" w:themeColor="accent6" w:themeShade="80"/>
          <w:sz w:val="20"/>
          <w:szCs w:val="20"/>
        </w:rPr>
        <w:t>CLINIC</w:t>
      </w:r>
      <w:r w:rsidRPr="00733C7C">
        <w:rPr>
          <w:rFonts w:ascii="Segoe UI" w:hAnsi="Segoe UI" w:cs="Segoe UI"/>
          <w:sz w:val="20"/>
          <w:szCs w:val="20"/>
        </w:rPr>
        <w:t xml:space="preserve"> will not reveal</w:t>
      </w:r>
      <w:r w:rsidR="00650D85" w:rsidRPr="00733C7C">
        <w:rPr>
          <w:rFonts w:ascii="Segoe UI" w:hAnsi="Segoe UI" w:cs="Segoe UI"/>
          <w:sz w:val="20"/>
          <w:szCs w:val="20"/>
        </w:rPr>
        <w:t xml:space="preserve"> our identities</w:t>
      </w:r>
      <w:r w:rsidRPr="00733C7C">
        <w:rPr>
          <w:rFonts w:ascii="Segoe UI" w:hAnsi="Segoe UI" w:cs="Segoe UI"/>
          <w:sz w:val="20"/>
          <w:szCs w:val="20"/>
        </w:rPr>
        <w:t xml:space="preserve"> to the donor except as allowed below, as required by </w:t>
      </w:r>
      <w:r w:rsidR="00387CCE" w:rsidRPr="00733C7C">
        <w:rPr>
          <w:rFonts w:ascii="Segoe UI" w:hAnsi="Segoe UI" w:cs="Segoe UI"/>
          <w:sz w:val="20"/>
          <w:szCs w:val="20"/>
        </w:rPr>
        <w:t>statute</w:t>
      </w:r>
      <w:r w:rsidRPr="00733C7C">
        <w:rPr>
          <w:rFonts w:ascii="Segoe UI" w:hAnsi="Segoe UI" w:cs="Segoe UI"/>
          <w:sz w:val="20"/>
          <w:szCs w:val="20"/>
        </w:rPr>
        <w:t xml:space="preserve">, or if a </w:t>
      </w:r>
      <w:r w:rsidR="00387CCE" w:rsidRPr="00733C7C">
        <w:rPr>
          <w:rFonts w:ascii="Segoe UI" w:hAnsi="Segoe UI" w:cs="Segoe UI"/>
          <w:sz w:val="20"/>
          <w:szCs w:val="20"/>
        </w:rPr>
        <w:t xml:space="preserve">final non-appealable </w:t>
      </w:r>
      <w:r w:rsidRPr="00733C7C">
        <w:rPr>
          <w:rFonts w:ascii="Segoe UI" w:hAnsi="Segoe UI" w:cs="Segoe UI"/>
          <w:sz w:val="20"/>
          <w:szCs w:val="20"/>
        </w:rPr>
        <w:t>court order</w:t>
      </w:r>
      <w:r w:rsidR="00387CCE" w:rsidRPr="00733C7C">
        <w:rPr>
          <w:rFonts w:ascii="Segoe UI" w:hAnsi="Segoe UI" w:cs="Segoe UI"/>
          <w:sz w:val="20"/>
          <w:szCs w:val="20"/>
        </w:rPr>
        <w:t xml:space="preserve"> orders </w:t>
      </w:r>
      <w:r w:rsidRPr="00733C7C">
        <w:rPr>
          <w:rFonts w:ascii="Segoe UI" w:hAnsi="Segoe UI" w:cs="Segoe UI"/>
          <w:sz w:val="20"/>
          <w:szCs w:val="20"/>
        </w:rPr>
        <w:t xml:space="preserve">otherwise. However, we (I) understand that if a child born from this donation has a medical or psychological need that might be met by the donor, then we may contact the </w:t>
      </w:r>
      <w:r w:rsidR="00A60F4F" w:rsidRPr="00733C7C">
        <w:rPr>
          <w:rFonts w:ascii="Segoe UI" w:hAnsi="Segoe UI" w:cs="Segoe UI"/>
          <w:color w:val="984806" w:themeColor="accent6" w:themeShade="80"/>
          <w:sz w:val="20"/>
          <w:szCs w:val="20"/>
        </w:rPr>
        <w:t>CLINIC</w:t>
      </w:r>
      <w:r w:rsidRPr="00733C7C">
        <w:rPr>
          <w:rFonts w:ascii="Segoe UI" w:hAnsi="Segoe UI" w:cs="Segoe UI"/>
          <w:sz w:val="20"/>
          <w:szCs w:val="20"/>
        </w:rPr>
        <w:t xml:space="preserve"> and ask that our request be relayed to the donor.  Such requests may be for a medical need such as a bone marrow transplant, or, once any child or children born from this donation are legal adults, a request may be made by the child or children for the identity of the donor to be revealed.  The donor is under no obligation to consent to any request. </w:t>
      </w:r>
      <w:r w:rsidR="00650D85" w:rsidRPr="00733C7C">
        <w:rPr>
          <w:rFonts w:ascii="Segoe UI" w:hAnsi="Segoe UI" w:cs="Segoe UI"/>
          <w:sz w:val="20"/>
          <w:szCs w:val="20"/>
        </w:rPr>
        <w:t xml:space="preserve">We also understand the </w:t>
      </w:r>
      <w:r w:rsidR="00A60F4F" w:rsidRPr="00733C7C">
        <w:rPr>
          <w:rFonts w:ascii="Segoe UI" w:hAnsi="Segoe UI" w:cs="Segoe UI"/>
          <w:color w:val="984806" w:themeColor="accent6" w:themeShade="80"/>
          <w:sz w:val="20"/>
          <w:szCs w:val="20"/>
        </w:rPr>
        <w:t>CLINIC</w:t>
      </w:r>
      <w:r w:rsidR="00650D85" w:rsidRPr="00733C7C">
        <w:rPr>
          <w:rFonts w:ascii="Segoe UI" w:hAnsi="Segoe UI" w:cs="Segoe UI"/>
          <w:sz w:val="20"/>
          <w:szCs w:val="20"/>
        </w:rPr>
        <w:t xml:space="preserve"> may be unable to reach the </w:t>
      </w:r>
      <w:r w:rsidR="003A68E9" w:rsidRPr="00733C7C">
        <w:rPr>
          <w:rFonts w:ascii="Segoe UI" w:hAnsi="Segoe UI" w:cs="Segoe UI"/>
          <w:sz w:val="20"/>
          <w:szCs w:val="20"/>
        </w:rPr>
        <w:t>donor at any future date.</w:t>
      </w:r>
    </w:p>
    <w:p w14:paraId="49256592" w14:textId="77777777" w:rsidR="009D2813" w:rsidRPr="00733C7C" w:rsidRDefault="009D2813" w:rsidP="00D17F67">
      <w:pPr>
        <w:ind w:firstLine="0"/>
        <w:rPr>
          <w:rFonts w:ascii="Segoe UI" w:hAnsi="Segoe UI" w:cs="Segoe UI"/>
          <w:sz w:val="20"/>
          <w:szCs w:val="20"/>
        </w:rPr>
      </w:pPr>
    </w:p>
    <w:p w14:paraId="3AB68069" w14:textId="548678C9" w:rsidR="009D2813" w:rsidRPr="00733C7C" w:rsidRDefault="009D2813" w:rsidP="00D17F67">
      <w:pPr>
        <w:ind w:firstLine="0"/>
        <w:rPr>
          <w:rFonts w:ascii="Segoe UI" w:hAnsi="Segoe UI" w:cs="Segoe UI"/>
          <w:sz w:val="20"/>
          <w:szCs w:val="20"/>
        </w:rPr>
      </w:pPr>
      <w:r w:rsidRPr="00733C7C">
        <w:rPr>
          <w:rFonts w:ascii="Segoe UI" w:hAnsi="Segoe UI" w:cs="Segoe UI"/>
          <w:sz w:val="20"/>
          <w:szCs w:val="20"/>
        </w:rPr>
        <w:t>We understand that the offspring of any donation may request to learn of the identity of the donor when they reach adulthood.  The donor is under no obligation to agree to this request but is also not prohibited from agreeing.  Furthermore, it is possible that a court could compel disclosure of the donor’s identity at any time</w:t>
      </w:r>
      <w:r w:rsidR="00650D85" w:rsidRPr="00733C7C">
        <w:rPr>
          <w:rFonts w:ascii="Segoe UI" w:hAnsi="Segoe UI" w:cs="Segoe UI"/>
          <w:sz w:val="20"/>
          <w:szCs w:val="20"/>
        </w:rPr>
        <w:t>.</w:t>
      </w:r>
    </w:p>
    <w:p w14:paraId="066904FB" w14:textId="77777777" w:rsidR="00D17F67" w:rsidRPr="00733C7C" w:rsidRDefault="00D17F67" w:rsidP="00D17F67">
      <w:pPr>
        <w:ind w:firstLine="0"/>
        <w:rPr>
          <w:rFonts w:ascii="Segoe UI" w:hAnsi="Segoe UI" w:cs="Segoe UI"/>
          <w:sz w:val="20"/>
          <w:szCs w:val="20"/>
        </w:rPr>
      </w:pPr>
    </w:p>
    <w:p w14:paraId="05F0B394" w14:textId="594C8AC8" w:rsidR="00D17F67" w:rsidRPr="00733C7C" w:rsidRDefault="00D17F67" w:rsidP="00D17F67">
      <w:pPr>
        <w:ind w:firstLine="0"/>
        <w:rPr>
          <w:rFonts w:ascii="Segoe UI" w:hAnsi="Segoe UI" w:cs="Segoe UI"/>
          <w:sz w:val="20"/>
          <w:szCs w:val="20"/>
        </w:rPr>
      </w:pPr>
      <w:r w:rsidRPr="00733C7C">
        <w:rPr>
          <w:rFonts w:ascii="Segoe UI" w:hAnsi="Segoe UI" w:cs="Segoe UI"/>
          <w:sz w:val="20"/>
          <w:szCs w:val="20"/>
        </w:rPr>
        <w:t>Information on all cycles of Assisted Reproductive Technology treatment, along with data identifying recipients and women who undergo ART with their own eggs, is currently collected into a national database under the 1992 Fertility</w:t>
      </w:r>
      <w:r w:rsidR="00C94A50" w:rsidRPr="00733C7C">
        <w:rPr>
          <w:rFonts w:ascii="Segoe UI" w:hAnsi="Segoe UI" w:cs="Segoe UI"/>
          <w:sz w:val="20"/>
          <w:szCs w:val="20"/>
        </w:rPr>
        <w:t xml:space="preserve"> Clinic</w:t>
      </w:r>
      <w:r w:rsidRPr="00733C7C">
        <w:rPr>
          <w:rFonts w:ascii="Segoe UI" w:hAnsi="Segoe UI" w:cs="Segoe UI"/>
          <w:sz w:val="20"/>
          <w:szCs w:val="20"/>
        </w:rPr>
        <w:t xml:space="preserve"> Success Rate and Certification Act. As part of this process, the Society for Assisted Reproductive Technology plans to begin to collect identifying information on all egg donors. As with recipient cycles and cycles for women using their own eggs, this information may be used to track outcomes.  For this purpose, certain donor identifying information such as name, date of birth, and social security number may be reported to a Registry by SART member</w:t>
      </w:r>
      <w:r w:rsidR="00C94A50" w:rsidRPr="00733C7C">
        <w:rPr>
          <w:rFonts w:ascii="Segoe UI" w:hAnsi="Segoe UI" w:cs="Segoe UI"/>
          <w:sz w:val="20"/>
          <w:szCs w:val="20"/>
        </w:rPr>
        <w:t xml:space="preserve"> clinics</w:t>
      </w:r>
      <w:r w:rsidRPr="00733C7C">
        <w:rPr>
          <w:rFonts w:ascii="Segoe UI" w:hAnsi="Segoe UI" w:cs="Segoe UI"/>
          <w:sz w:val="20"/>
          <w:szCs w:val="20"/>
        </w:rPr>
        <w:t xml:space="preserve"> for data aggregation purposes.  ASRM guidelines currently require permanent records be kept for all egg donation cycles.  Efforts to collect this information are intended to respect donation confidentiality and not to disclose </w:t>
      </w:r>
      <w:r w:rsidRPr="00733C7C">
        <w:rPr>
          <w:rFonts w:ascii="Segoe UI" w:hAnsi="Segoe UI" w:cs="Segoe UI"/>
          <w:sz w:val="20"/>
          <w:szCs w:val="20"/>
        </w:rPr>
        <w:lastRenderedPageBreak/>
        <w:t>confidential identifying information to recipients, donors, or offspring.  Control of such information in the future may, however, depend on applicable law.</w:t>
      </w:r>
    </w:p>
    <w:p w14:paraId="7E25F68D" w14:textId="77777777" w:rsidR="00D17F67" w:rsidRPr="00733C7C" w:rsidRDefault="00D17F67" w:rsidP="00D17F67">
      <w:pPr>
        <w:ind w:firstLine="0"/>
        <w:rPr>
          <w:rFonts w:ascii="Segoe UI" w:hAnsi="Segoe UI" w:cs="Segoe UI"/>
          <w:sz w:val="20"/>
          <w:szCs w:val="20"/>
        </w:rPr>
      </w:pPr>
    </w:p>
    <w:p w14:paraId="11706B7F" w14:textId="7111BD88" w:rsidR="001A28BD" w:rsidRPr="00733C7C" w:rsidRDefault="00D17F67" w:rsidP="00D17F67">
      <w:pPr>
        <w:ind w:firstLine="0"/>
        <w:rPr>
          <w:rFonts w:ascii="Segoe UI" w:hAnsi="Segoe UI" w:cs="Segoe UI"/>
          <w:sz w:val="24"/>
          <w:szCs w:val="20"/>
        </w:rPr>
      </w:pPr>
      <w:r w:rsidRPr="00733C7C">
        <w:rPr>
          <w:rFonts w:ascii="Segoe UI" w:hAnsi="Segoe UI" w:cs="Segoe UI"/>
          <w:color w:val="76923C" w:themeColor="accent3" w:themeShade="BF"/>
          <w:sz w:val="24"/>
          <w:szCs w:val="20"/>
        </w:rPr>
        <w:t>Parental Rights and Responsibilities.</w:t>
      </w:r>
      <w:r w:rsidRPr="00733C7C">
        <w:rPr>
          <w:rFonts w:ascii="Segoe UI" w:hAnsi="Segoe UI" w:cs="Segoe UI"/>
          <w:sz w:val="24"/>
          <w:szCs w:val="20"/>
        </w:rPr>
        <w:t xml:space="preserve"> </w:t>
      </w:r>
    </w:p>
    <w:p w14:paraId="50A0FD1F" w14:textId="77777777" w:rsidR="00D37277" w:rsidRPr="00733C7C" w:rsidRDefault="00D37277" w:rsidP="00D17F67">
      <w:pPr>
        <w:ind w:firstLine="0"/>
        <w:rPr>
          <w:rFonts w:ascii="Segoe UI" w:hAnsi="Segoe UI" w:cs="Segoe UI"/>
          <w:sz w:val="24"/>
          <w:szCs w:val="20"/>
        </w:rPr>
      </w:pPr>
    </w:p>
    <w:p w14:paraId="20D8ACBF" w14:textId="41E36B24" w:rsidR="00D17F67" w:rsidRPr="00733C7C" w:rsidRDefault="00D17F67" w:rsidP="00D17F67">
      <w:pPr>
        <w:ind w:firstLine="0"/>
        <w:rPr>
          <w:rFonts w:ascii="Segoe UI" w:hAnsi="Segoe UI" w:cs="Segoe UI"/>
          <w:sz w:val="20"/>
          <w:szCs w:val="20"/>
        </w:rPr>
      </w:pPr>
      <w:r w:rsidRPr="00733C7C">
        <w:rPr>
          <w:rFonts w:ascii="Segoe UI" w:hAnsi="Segoe UI" w:cs="Segoe UI"/>
          <w:sz w:val="20"/>
          <w:szCs w:val="20"/>
        </w:rPr>
        <w:t xml:space="preserve">We (I) understand and accept our (my) responsibilities for the care of any child resulting from the egg donation process, and it is our (my) intent to be the legal parent(s) of any child that results from the egg donation process, with all the rights and responsibilities that come with parenting.   Under no </w:t>
      </w:r>
      <w:r w:rsidR="00650D85" w:rsidRPr="00733C7C">
        <w:rPr>
          <w:rFonts w:ascii="Segoe UI" w:hAnsi="Segoe UI" w:cs="Segoe UI"/>
          <w:sz w:val="20"/>
          <w:szCs w:val="20"/>
        </w:rPr>
        <w:t xml:space="preserve">circumstance </w:t>
      </w:r>
      <w:r w:rsidRPr="00733C7C">
        <w:rPr>
          <w:rFonts w:ascii="Segoe UI" w:hAnsi="Segoe UI" w:cs="Segoe UI"/>
          <w:sz w:val="20"/>
          <w:szCs w:val="20"/>
        </w:rPr>
        <w:t xml:space="preserve">will we (I) seek financial </w:t>
      </w:r>
      <w:r w:rsidR="00650D85" w:rsidRPr="00733C7C">
        <w:rPr>
          <w:rFonts w:ascii="Segoe UI" w:hAnsi="Segoe UI" w:cs="Segoe UI"/>
          <w:sz w:val="20"/>
          <w:szCs w:val="20"/>
        </w:rPr>
        <w:t xml:space="preserve">assistance </w:t>
      </w:r>
      <w:r w:rsidRPr="00733C7C">
        <w:rPr>
          <w:rFonts w:ascii="Segoe UI" w:hAnsi="Segoe UI" w:cs="Segoe UI"/>
          <w:sz w:val="20"/>
          <w:szCs w:val="20"/>
        </w:rPr>
        <w:t xml:space="preserve">from the donor or </w:t>
      </w:r>
      <w:r w:rsidR="00A60F4F" w:rsidRPr="00733C7C">
        <w:rPr>
          <w:rFonts w:ascii="Segoe UI" w:hAnsi="Segoe UI" w:cs="Segoe UI"/>
          <w:color w:val="984806" w:themeColor="accent6" w:themeShade="80"/>
          <w:sz w:val="20"/>
          <w:szCs w:val="20"/>
        </w:rPr>
        <w:t>CLINIC</w:t>
      </w:r>
      <w:r w:rsidRPr="00733C7C">
        <w:rPr>
          <w:rFonts w:ascii="Segoe UI" w:hAnsi="Segoe UI" w:cs="Segoe UI"/>
          <w:sz w:val="20"/>
          <w:szCs w:val="20"/>
        </w:rPr>
        <w:t xml:space="preserve">.  We (I) understand that neither the </w:t>
      </w:r>
      <w:r w:rsidR="00A60F4F" w:rsidRPr="00733C7C">
        <w:rPr>
          <w:rFonts w:ascii="Segoe UI" w:hAnsi="Segoe UI" w:cs="Segoe UI"/>
          <w:color w:val="984806" w:themeColor="accent6" w:themeShade="80"/>
          <w:sz w:val="20"/>
          <w:szCs w:val="20"/>
        </w:rPr>
        <w:t>CLINIC</w:t>
      </w:r>
      <w:r w:rsidRPr="00733C7C">
        <w:rPr>
          <w:rFonts w:ascii="Segoe UI" w:hAnsi="Segoe UI" w:cs="Segoe UI"/>
          <w:sz w:val="20"/>
          <w:szCs w:val="20"/>
        </w:rPr>
        <w:t xml:space="preserve"> nor the donor will assume any financial responsibility for the upbringing of any child resulting from the egg donation process under any </w:t>
      </w:r>
      <w:r w:rsidR="0014197E" w:rsidRPr="00733C7C">
        <w:rPr>
          <w:rFonts w:ascii="Segoe UI" w:hAnsi="Segoe UI" w:cs="Segoe UI"/>
          <w:sz w:val="20"/>
          <w:szCs w:val="20"/>
        </w:rPr>
        <w:t>circumstances.</w:t>
      </w:r>
      <w:r w:rsidRPr="00733C7C">
        <w:rPr>
          <w:rFonts w:ascii="Segoe UI" w:hAnsi="Segoe UI" w:cs="Segoe UI"/>
          <w:sz w:val="20"/>
          <w:szCs w:val="20"/>
        </w:rPr>
        <w:t xml:space="preserve"> We (I) </w:t>
      </w:r>
      <w:r w:rsidR="009C5F0E" w:rsidRPr="00733C7C">
        <w:rPr>
          <w:rFonts w:ascii="Segoe UI" w:hAnsi="Segoe UI" w:cs="Segoe UI"/>
          <w:sz w:val="20"/>
          <w:szCs w:val="20"/>
        </w:rPr>
        <w:t xml:space="preserve">also </w:t>
      </w:r>
      <w:r w:rsidRPr="00733C7C">
        <w:rPr>
          <w:rFonts w:ascii="Segoe UI" w:hAnsi="Segoe UI" w:cs="Segoe UI"/>
          <w:sz w:val="20"/>
          <w:szCs w:val="20"/>
        </w:rPr>
        <w:t>assume responsibility for all costs associated with the use of donor eggs.</w:t>
      </w:r>
    </w:p>
    <w:p w14:paraId="3367EB69" w14:textId="77777777" w:rsidR="00D17F67" w:rsidRPr="00733C7C" w:rsidRDefault="00D17F67" w:rsidP="00D17F67">
      <w:pPr>
        <w:rPr>
          <w:rFonts w:ascii="Segoe UI" w:hAnsi="Segoe UI" w:cs="Segoe UI"/>
          <w:sz w:val="20"/>
          <w:szCs w:val="20"/>
        </w:rPr>
      </w:pPr>
    </w:p>
    <w:p w14:paraId="34BEF4AF" w14:textId="0C1DAF28" w:rsidR="00D17F67" w:rsidRPr="00733C7C" w:rsidRDefault="00874119" w:rsidP="00D17F67">
      <w:pPr>
        <w:ind w:firstLine="0"/>
        <w:rPr>
          <w:rFonts w:ascii="Segoe UI" w:hAnsi="Segoe UI" w:cs="Segoe UI"/>
          <w:sz w:val="20"/>
          <w:szCs w:val="20"/>
        </w:rPr>
      </w:pPr>
      <w:r w:rsidRPr="00733C7C">
        <w:rPr>
          <w:rFonts w:ascii="Segoe UI" w:hAnsi="Segoe UI" w:cs="Segoe UI"/>
          <w:sz w:val="20"/>
          <w:szCs w:val="20"/>
        </w:rPr>
        <w:t xml:space="preserve">We (I) understand that laws governing legal parentage of any child born through egg/embryo/sperm donation vary from state to state. </w:t>
      </w:r>
      <w:r w:rsidR="00D17F67" w:rsidRPr="00733C7C">
        <w:rPr>
          <w:rFonts w:ascii="Segoe UI" w:hAnsi="Segoe UI" w:cs="Segoe UI"/>
          <w:sz w:val="20"/>
          <w:szCs w:val="20"/>
        </w:rPr>
        <w:t xml:space="preserve">Furthermore, such laws </w:t>
      </w:r>
      <w:r w:rsidR="009C5F0E" w:rsidRPr="00733C7C">
        <w:rPr>
          <w:rFonts w:ascii="Segoe UI" w:hAnsi="Segoe UI" w:cs="Segoe UI"/>
          <w:sz w:val="20"/>
          <w:szCs w:val="20"/>
        </w:rPr>
        <w:t>may appl</w:t>
      </w:r>
      <w:r w:rsidR="00CD1A12" w:rsidRPr="00733C7C">
        <w:rPr>
          <w:rFonts w:ascii="Segoe UI" w:hAnsi="Segoe UI" w:cs="Segoe UI"/>
          <w:sz w:val="20"/>
          <w:szCs w:val="20"/>
        </w:rPr>
        <w:t>y</w:t>
      </w:r>
      <w:r w:rsidR="009C5F0E" w:rsidRPr="00733C7C">
        <w:rPr>
          <w:rFonts w:ascii="Segoe UI" w:hAnsi="Segoe UI" w:cs="Segoe UI"/>
          <w:sz w:val="20"/>
          <w:szCs w:val="20"/>
        </w:rPr>
        <w:t xml:space="preserve"> to</w:t>
      </w:r>
      <w:r w:rsidR="00CD1A12" w:rsidRPr="00733C7C">
        <w:rPr>
          <w:rFonts w:ascii="Segoe UI" w:hAnsi="Segoe UI" w:cs="Segoe UI"/>
          <w:sz w:val="20"/>
          <w:szCs w:val="20"/>
        </w:rPr>
        <w:t>:</w:t>
      </w:r>
      <w:r w:rsidR="00D17F67" w:rsidRPr="00733C7C">
        <w:rPr>
          <w:rFonts w:ascii="Segoe UI" w:hAnsi="Segoe UI" w:cs="Segoe UI"/>
          <w:sz w:val="20"/>
          <w:szCs w:val="20"/>
        </w:rPr>
        <w:t xml:space="preserve"> children born </w:t>
      </w:r>
      <w:r w:rsidR="005F1C81" w:rsidRPr="00733C7C">
        <w:rPr>
          <w:rFonts w:ascii="Segoe UI" w:hAnsi="Segoe UI" w:cs="Segoe UI"/>
          <w:sz w:val="20"/>
          <w:szCs w:val="20"/>
        </w:rPr>
        <w:t>in each</w:t>
      </w:r>
      <w:r w:rsidR="00CD1A12" w:rsidRPr="00733C7C">
        <w:rPr>
          <w:rFonts w:ascii="Segoe UI" w:hAnsi="Segoe UI" w:cs="Segoe UI"/>
          <w:sz w:val="20"/>
          <w:szCs w:val="20"/>
        </w:rPr>
        <w:t xml:space="preserve"> </w:t>
      </w:r>
      <w:r w:rsidR="00D17F67" w:rsidRPr="00733C7C">
        <w:rPr>
          <w:rFonts w:ascii="Segoe UI" w:hAnsi="Segoe UI" w:cs="Segoe UI"/>
          <w:sz w:val="20"/>
          <w:szCs w:val="20"/>
        </w:rPr>
        <w:t>state</w:t>
      </w:r>
      <w:r w:rsidR="00CD1A12" w:rsidRPr="00733C7C">
        <w:rPr>
          <w:rFonts w:ascii="Segoe UI" w:hAnsi="Segoe UI" w:cs="Segoe UI"/>
          <w:sz w:val="20"/>
          <w:szCs w:val="20"/>
        </w:rPr>
        <w:t xml:space="preserve">; parents who reside in a given state; or </w:t>
      </w:r>
      <w:r w:rsidR="003A68E9" w:rsidRPr="00733C7C">
        <w:rPr>
          <w:rFonts w:ascii="Segoe UI" w:hAnsi="Segoe UI" w:cs="Segoe UI"/>
          <w:sz w:val="20"/>
          <w:szCs w:val="20"/>
        </w:rPr>
        <w:t xml:space="preserve">the state </w:t>
      </w:r>
      <w:r w:rsidR="00CD1A12" w:rsidRPr="00733C7C">
        <w:rPr>
          <w:rFonts w:ascii="Segoe UI" w:hAnsi="Segoe UI" w:cs="Segoe UI"/>
          <w:sz w:val="20"/>
          <w:szCs w:val="20"/>
        </w:rPr>
        <w:t xml:space="preserve">where a </w:t>
      </w:r>
      <w:r w:rsidR="00A60F4F" w:rsidRPr="00733C7C">
        <w:rPr>
          <w:rFonts w:ascii="Segoe UI" w:hAnsi="Segoe UI" w:cs="Segoe UI"/>
          <w:color w:val="984806" w:themeColor="accent6" w:themeShade="80"/>
          <w:sz w:val="20"/>
          <w:szCs w:val="20"/>
        </w:rPr>
        <w:t>CLINIC</w:t>
      </w:r>
      <w:r w:rsidR="00CD1A12" w:rsidRPr="00733C7C">
        <w:rPr>
          <w:rFonts w:ascii="Segoe UI" w:hAnsi="Segoe UI" w:cs="Segoe UI"/>
          <w:sz w:val="20"/>
          <w:szCs w:val="20"/>
        </w:rPr>
        <w:t xml:space="preserve"> is located</w:t>
      </w:r>
      <w:r w:rsidR="00D17F67" w:rsidRPr="00733C7C">
        <w:rPr>
          <w:rFonts w:ascii="Segoe UI" w:hAnsi="Segoe UI" w:cs="Segoe UI"/>
          <w:sz w:val="20"/>
          <w:szCs w:val="20"/>
        </w:rPr>
        <w:t xml:space="preserve">. </w:t>
      </w:r>
      <w:r w:rsidR="003A68E9" w:rsidRPr="00733C7C">
        <w:rPr>
          <w:rFonts w:ascii="Segoe UI" w:hAnsi="Segoe UI" w:cs="Segoe UI"/>
          <w:sz w:val="20"/>
          <w:szCs w:val="20"/>
        </w:rPr>
        <w:t>I</w:t>
      </w:r>
      <w:r w:rsidR="00CD1A12" w:rsidRPr="00733C7C">
        <w:rPr>
          <w:rFonts w:ascii="Segoe UI" w:hAnsi="Segoe UI" w:cs="Segoe UI"/>
          <w:sz w:val="20"/>
          <w:szCs w:val="20"/>
        </w:rPr>
        <w:t>n some states</w:t>
      </w:r>
      <w:r w:rsidR="00387CCE" w:rsidRPr="00733C7C">
        <w:rPr>
          <w:rFonts w:ascii="Segoe UI" w:hAnsi="Segoe UI" w:cs="Segoe UI"/>
          <w:sz w:val="20"/>
          <w:szCs w:val="20"/>
        </w:rPr>
        <w:t>,</w:t>
      </w:r>
      <w:r w:rsidR="00CD1A12" w:rsidRPr="00733C7C">
        <w:rPr>
          <w:rFonts w:ascii="Segoe UI" w:hAnsi="Segoe UI" w:cs="Segoe UI"/>
          <w:sz w:val="20"/>
          <w:szCs w:val="20"/>
        </w:rPr>
        <w:t xml:space="preserve"> </w:t>
      </w:r>
      <w:r w:rsidR="00D17F67" w:rsidRPr="00733C7C">
        <w:rPr>
          <w:rFonts w:ascii="Segoe UI" w:hAnsi="Segoe UI" w:cs="Segoe UI"/>
          <w:sz w:val="20"/>
          <w:szCs w:val="20"/>
        </w:rPr>
        <w:t xml:space="preserve">parents may obtain a pre-birth Court order establishing parental rights, </w:t>
      </w:r>
      <w:r w:rsidR="00CD1A12" w:rsidRPr="00733C7C">
        <w:rPr>
          <w:rFonts w:ascii="Segoe UI" w:hAnsi="Segoe UI" w:cs="Segoe UI"/>
          <w:sz w:val="20"/>
          <w:szCs w:val="20"/>
        </w:rPr>
        <w:t>in others, they may</w:t>
      </w:r>
      <w:r w:rsidR="00D17F67" w:rsidRPr="00733C7C">
        <w:rPr>
          <w:rFonts w:ascii="Segoe UI" w:hAnsi="Segoe UI" w:cs="Segoe UI"/>
          <w:sz w:val="20"/>
          <w:szCs w:val="20"/>
        </w:rPr>
        <w:t xml:space="preserve"> need to formally adopt the child (or children)</w:t>
      </w:r>
      <w:r w:rsidR="00CD1A12" w:rsidRPr="00733C7C">
        <w:rPr>
          <w:rFonts w:ascii="Segoe UI" w:hAnsi="Segoe UI" w:cs="Segoe UI"/>
          <w:sz w:val="20"/>
          <w:szCs w:val="20"/>
        </w:rPr>
        <w:t>, and in others</w:t>
      </w:r>
      <w:r w:rsidR="003A68E9" w:rsidRPr="00733C7C">
        <w:rPr>
          <w:rFonts w:ascii="Segoe UI" w:hAnsi="Segoe UI" w:cs="Segoe UI"/>
          <w:sz w:val="20"/>
          <w:szCs w:val="20"/>
        </w:rPr>
        <w:t>,</w:t>
      </w:r>
      <w:r w:rsidR="00CD1A12" w:rsidRPr="00733C7C">
        <w:rPr>
          <w:rFonts w:ascii="Segoe UI" w:hAnsi="Segoe UI" w:cs="Segoe UI"/>
          <w:sz w:val="20"/>
          <w:szCs w:val="20"/>
        </w:rPr>
        <w:t xml:space="preserve"> there may be no option and/or requirement to establish legal parentage</w:t>
      </w:r>
      <w:r w:rsidR="00D17F67" w:rsidRPr="00733C7C">
        <w:rPr>
          <w:rFonts w:ascii="Segoe UI" w:hAnsi="Segoe UI" w:cs="Segoe UI"/>
          <w:sz w:val="20"/>
          <w:szCs w:val="20"/>
        </w:rPr>
        <w:t xml:space="preserve">. The </w:t>
      </w:r>
      <w:r w:rsidR="00A60F4F" w:rsidRPr="00733C7C">
        <w:rPr>
          <w:rFonts w:ascii="Segoe UI" w:hAnsi="Segoe UI" w:cs="Segoe UI"/>
          <w:color w:val="984806" w:themeColor="accent6" w:themeShade="80"/>
          <w:sz w:val="20"/>
          <w:szCs w:val="20"/>
        </w:rPr>
        <w:t>CLINIC</w:t>
      </w:r>
      <w:r w:rsidR="00D17F67" w:rsidRPr="00733C7C">
        <w:rPr>
          <w:rFonts w:ascii="Segoe UI" w:hAnsi="Segoe UI" w:cs="Segoe UI"/>
          <w:color w:val="F79646" w:themeColor="accent6"/>
          <w:sz w:val="20"/>
          <w:szCs w:val="20"/>
        </w:rPr>
        <w:t xml:space="preserve"> </w:t>
      </w:r>
      <w:r w:rsidR="00D17F67" w:rsidRPr="00733C7C">
        <w:rPr>
          <w:rFonts w:ascii="Segoe UI" w:hAnsi="Segoe UI" w:cs="Segoe UI"/>
          <w:sz w:val="20"/>
          <w:szCs w:val="20"/>
        </w:rPr>
        <w:t xml:space="preserve">does not offer legal advice on these matters and we (I) acknowledge and agree that we (I) must consult an attorney with expertise in family law related to assisted reproductive technologies </w:t>
      </w:r>
      <w:r w:rsidR="00CD1A12" w:rsidRPr="00733C7C">
        <w:rPr>
          <w:rFonts w:ascii="Segoe UI" w:hAnsi="Segoe UI" w:cs="Segoe UI"/>
          <w:sz w:val="20"/>
          <w:szCs w:val="20"/>
        </w:rPr>
        <w:t>in the relevant/applicable state(s).</w:t>
      </w:r>
    </w:p>
    <w:p w14:paraId="1CBDB9BD" w14:textId="77777777" w:rsidR="00D17F67" w:rsidRPr="00733C7C" w:rsidRDefault="00D17F67" w:rsidP="00D17F67">
      <w:pPr>
        <w:ind w:firstLine="0"/>
        <w:rPr>
          <w:rFonts w:ascii="Segoe UI" w:hAnsi="Segoe UI" w:cs="Segoe UI"/>
          <w:sz w:val="20"/>
          <w:szCs w:val="20"/>
        </w:rPr>
      </w:pPr>
    </w:p>
    <w:p w14:paraId="358B4B2C" w14:textId="4B1B6BB2" w:rsidR="001A28BD" w:rsidRPr="00733C7C" w:rsidRDefault="00D17F67" w:rsidP="00D17F67">
      <w:pPr>
        <w:ind w:firstLine="0"/>
        <w:rPr>
          <w:rFonts w:ascii="Segoe UI" w:hAnsi="Segoe UI" w:cs="Segoe UI"/>
          <w:sz w:val="24"/>
          <w:szCs w:val="20"/>
        </w:rPr>
      </w:pPr>
      <w:r w:rsidRPr="00733C7C">
        <w:rPr>
          <w:rFonts w:ascii="Segoe UI" w:hAnsi="Segoe UI" w:cs="Segoe UI"/>
          <w:color w:val="76923C" w:themeColor="accent3" w:themeShade="BF"/>
          <w:sz w:val="24"/>
          <w:szCs w:val="20"/>
        </w:rPr>
        <w:t>Confidentiality.</w:t>
      </w:r>
      <w:r w:rsidRPr="00733C7C">
        <w:rPr>
          <w:rFonts w:ascii="Segoe UI" w:hAnsi="Segoe UI" w:cs="Segoe UI"/>
          <w:sz w:val="24"/>
          <w:szCs w:val="20"/>
        </w:rPr>
        <w:t xml:space="preserve"> </w:t>
      </w:r>
    </w:p>
    <w:p w14:paraId="75FF78E8" w14:textId="77777777" w:rsidR="00D37277" w:rsidRPr="00733C7C" w:rsidRDefault="00D37277" w:rsidP="00D17F67">
      <w:pPr>
        <w:ind w:firstLine="0"/>
        <w:rPr>
          <w:rFonts w:ascii="Segoe UI" w:hAnsi="Segoe UI" w:cs="Segoe UI"/>
          <w:sz w:val="24"/>
          <w:szCs w:val="20"/>
        </w:rPr>
      </w:pPr>
    </w:p>
    <w:p w14:paraId="3BCFA3B6" w14:textId="77777777" w:rsidR="00D17F67" w:rsidRPr="00733C7C" w:rsidRDefault="00D17F67" w:rsidP="00D17F67">
      <w:pPr>
        <w:ind w:firstLine="0"/>
        <w:rPr>
          <w:rFonts w:ascii="Segoe UI" w:hAnsi="Segoe UI" w:cs="Segoe UI"/>
          <w:sz w:val="20"/>
          <w:szCs w:val="20"/>
        </w:rPr>
      </w:pPr>
      <w:r w:rsidRPr="00733C7C">
        <w:rPr>
          <w:rFonts w:ascii="Segoe UI" w:hAnsi="Segoe UI" w:cs="Segoe UI"/>
          <w:sz w:val="20"/>
          <w:szCs w:val="20"/>
        </w:rPr>
        <w:t xml:space="preserve">We (I) understand and agree that, if we have an identified donor, aspects of our (my) medical care and conditions and that of the donor may be revealed and/or discerned as part of the treatment process. </w:t>
      </w:r>
    </w:p>
    <w:p w14:paraId="17153D2B" w14:textId="3673D354" w:rsidR="00EC5FDF" w:rsidRPr="00733C7C" w:rsidRDefault="00EC5FDF" w:rsidP="00D17F67">
      <w:pPr>
        <w:pStyle w:val="BodyText"/>
        <w:rPr>
          <w:rFonts w:ascii="Segoe UI" w:hAnsi="Segoe UI" w:cs="Segoe UI"/>
        </w:rPr>
      </w:pPr>
    </w:p>
    <w:p w14:paraId="2AF46996" w14:textId="77777777" w:rsidR="00EC5FDF" w:rsidRPr="00733C7C" w:rsidRDefault="00EC5FDF" w:rsidP="00EC5FDF">
      <w:pPr>
        <w:ind w:firstLine="0"/>
        <w:rPr>
          <w:rFonts w:ascii="Segoe UI" w:hAnsi="Segoe UI" w:cs="Segoe UI"/>
          <w:color w:val="000000" w:themeColor="text1"/>
          <w:sz w:val="19"/>
          <w:szCs w:val="19"/>
        </w:rPr>
      </w:pPr>
      <w:r w:rsidRPr="00733C7C">
        <w:rPr>
          <w:rFonts w:ascii="Segoe UI" w:hAnsi="Segoe UI" w:cs="Segoe UI"/>
          <w:color w:val="000000" w:themeColor="text1"/>
          <w:sz w:val="19"/>
          <w:szCs w:val="19"/>
        </w:rPr>
        <w:t>In 1992, the Fertility Clinic Success Rate and Certification Act was passed.  This law requires the Centers for Disease Control and Prevention (CDC) to gather information about IVF cycles and pregnancy outcomes in the U.S. each year.  This information is used to calculate success rates which are reported each year.  </w:t>
      </w:r>
    </w:p>
    <w:p w14:paraId="1A7238A9" w14:textId="5CB2E1B1" w:rsidR="00EC5FDF" w:rsidRPr="00733C7C" w:rsidRDefault="00EC5FDF" w:rsidP="00D37277">
      <w:pPr>
        <w:spacing w:before="100" w:beforeAutospacing="1" w:after="283"/>
        <w:ind w:firstLine="0"/>
        <w:rPr>
          <w:rFonts w:ascii="Segoe UI" w:hAnsi="Segoe UI" w:cs="Segoe UI"/>
          <w:color w:val="000000" w:themeColor="text1"/>
          <w:sz w:val="19"/>
          <w:szCs w:val="19"/>
        </w:rPr>
      </w:pPr>
      <w:r w:rsidRPr="00733C7C">
        <w:rPr>
          <w:rFonts w:ascii="Segoe UI" w:hAnsi="Segoe UI" w:cs="Segoe UI"/>
          <w:color w:val="000000" w:themeColor="text1"/>
          <w:sz w:val="19"/>
          <w:szCs w:val="19"/>
          <w:shd w:val="clear" w:color="auto" w:fill="FFFFFF"/>
        </w:rPr>
        <w:t>We (the Clinic) will report the required information from your IVF procedure to the CDC.  Since our Clinic is a member of the Society of Assisted Reproductive Technologies (SART) of the American Society for Reproductive Medicine (ASRM), it will also be reported to SART.  Information reported to SART about your cycle may be used for research or quality assessment according to HIPAA guidelines; your name will never be connected to your cycle information in any research that is published by ASRM or SART.</w:t>
      </w:r>
    </w:p>
    <w:p w14:paraId="0A5EAF74" w14:textId="391B4700" w:rsidR="001E04CE" w:rsidRPr="00733C7C" w:rsidRDefault="001E04CE" w:rsidP="001E04CE">
      <w:pPr>
        <w:ind w:firstLine="0"/>
        <w:rPr>
          <w:rFonts w:ascii="Segoe UI" w:hAnsi="Segoe UI" w:cs="Segoe UI"/>
          <w:sz w:val="20"/>
          <w:szCs w:val="20"/>
        </w:rPr>
      </w:pPr>
      <w:r w:rsidRPr="00733C7C">
        <w:rPr>
          <w:rFonts w:ascii="Segoe UI" w:hAnsi="Segoe UI" w:cs="Segoe UI"/>
          <w:sz w:val="20"/>
          <w:szCs w:val="20"/>
        </w:rPr>
        <w:t>We (I), expect this procedure to be performed with not less than the customary standard of care.  We (I) understand the risks and benefits as outlined</w:t>
      </w:r>
      <w:r w:rsidR="00455D31" w:rsidRPr="00733C7C">
        <w:rPr>
          <w:rFonts w:ascii="Segoe UI" w:hAnsi="Segoe UI" w:cs="Segoe UI"/>
          <w:sz w:val="20"/>
          <w:szCs w:val="20"/>
        </w:rPr>
        <w:t xml:space="preserve"> above</w:t>
      </w:r>
      <w:r w:rsidR="00294C4A" w:rsidRPr="00733C7C">
        <w:rPr>
          <w:rFonts w:ascii="Segoe UI" w:hAnsi="Segoe UI" w:cs="Segoe UI"/>
          <w:sz w:val="20"/>
          <w:szCs w:val="20"/>
        </w:rPr>
        <w:t>.</w:t>
      </w:r>
      <w:r w:rsidR="006D79D2" w:rsidRPr="00733C7C">
        <w:rPr>
          <w:rFonts w:ascii="Segoe UI" w:hAnsi="Segoe UI" w:cs="Segoe UI"/>
          <w:sz w:val="20"/>
          <w:szCs w:val="20"/>
        </w:rPr>
        <w:t xml:space="preserve">  </w:t>
      </w:r>
      <w:r w:rsidRPr="00733C7C">
        <w:rPr>
          <w:rFonts w:ascii="Segoe UI" w:hAnsi="Segoe UI" w:cs="Segoe UI"/>
          <w:sz w:val="20"/>
          <w:szCs w:val="20"/>
        </w:rPr>
        <w:t xml:space="preserve">We (I) have had the opportunity to review this treatment and ask questions of our (my) physician concerning the alternative options to utilization of donated eggs, including adoption and no treatment. The full egg donation process has been explained to us (me), together with the known risks.  We (I) understand the explanation that has been given to us.  We (I) have had the opportunity to ask any questions we (I) might </w:t>
      </w:r>
      <w:r w:rsidR="000B42B4" w:rsidRPr="00733C7C">
        <w:rPr>
          <w:rFonts w:ascii="Segoe UI" w:hAnsi="Segoe UI" w:cs="Segoe UI"/>
          <w:sz w:val="20"/>
          <w:szCs w:val="20"/>
        </w:rPr>
        <w:t>have,</w:t>
      </w:r>
      <w:r w:rsidRPr="00733C7C">
        <w:rPr>
          <w:rFonts w:ascii="Segoe UI" w:hAnsi="Segoe UI" w:cs="Segoe UI"/>
          <w:sz w:val="20"/>
          <w:szCs w:val="20"/>
        </w:rPr>
        <w:t xml:space="preserve"> and those questions have been answered to our (my) satisfaction.  Any further questions may be addressed to </w:t>
      </w:r>
      <w:r w:rsidR="004A2A7C" w:rsidRPr="00733C7C">
        <w:rPr>
          <w:rFonts w:ascii="Segoe UI" w:hAnsi="Segoe UI" w:cs="Segoe UI"/>
          <w:sz w:val="20"/>
          <w:szCs w:val="20"/>
        </w:rPr>
        <w:t>the</w:t>
      </w:r>
      <w:r w:rsidRPr="00733C7C">
        <w:rPr>
          <w:rFonts w:ascii="Segoe UI" w:hAnsi="Segoe UI" w:cs="Segoe UI"/>
          <w:sz w:val="20"/>
          <w:szCs w:val="20"/>
        </w:rPr>
        <w:t xml:space="preserve"> </w:t>
      </w:r>
      <w:r w:rsidR="00A60F4F" w:rsidRPr="00733C7C">
        <w:rPr>
          <w:rFonts w:ascii="Segoe UI" w:hAnsi="Segoe UI" w:cs="Segoe UI"/>
          <w:color w:val="984806" w:themeColor="accent6" w:themeShade="80"/>
          <w:sz w:val="20"/>
          <w:szCs w:val="20"/>
        </w:rPr>
        <w:t>CLINIC</w:t>
      </w:r>
      <w:r w:rsidR="000304DE" w:rsidRPr="00733C7C">
        <w:rPr>
          <w:rFonts w:ascii="Segoe UI" w:hAnsi="Segoe UI" w:cs="Segoe UI"/>
          <w:color w:val="E36C0A" w:themeColor="accent6" w:themeShade="BF"/>
          <w:sz w:val="20"/>
          <w:szCs w:val="20"/>
        </w:rPr>
        <w:t xml:space="preserve"> </w:t>
      </w:r>
      <w:r w:rsidR="000304DE" w:rsidRPr="00733C7C">
        <w:rPr>
          <w:rFonts w:ascii="Segoe UI" w:hAnsi="Segoe UI" w:cs="Segoe UI"/>
          <w:sz w:val="20"/>
          <w:szCs w:val="20"/>
        </w:rPr>
        <w:t>staff or</w:t>
      </w:r>
      <w:r w:rsidRPr="00733C7C">
        <w:rPr>
          <w:rFonts w:ascii="Segoe UI" w:hAnsi="Segoe UI" w:cs="Segoe UI"/>
          <w:color w:val="FF6600"/>
          <w:sz w:val="20"/>
          <w:szCs w:val="20"/>
        </w:rPr>
        <w:t xml:space="preserve"> Dr. John Smith at (123) 456-7890.</w:t>
      </w:r>
      <w:r w:rsidRPr="00733C7C">
        <w:rPr>
          <w:rFonts w:ascii="Segoe UI" w:hAnsi="Segoe UI" w:cs="Segoe UI"/>
          <w:sz w:val="20"/>
          <w:szCs w:val="20"/>
        </w:rPr>
        <w:t xml:space="preserve">  We (I) acknowledge that utilization of donated eggs is being performed at our (my) request and with our (my) consent.  </w:t>
      </w:r>
    </w:p>
    <w:p w14:paraId="6D7DAF48" w14:textId="77777777" w:rsidR="001E04CE" w:rsidRPr="00733C7C" w:rsidRDefault="001E04CE" w:rsidP="00346E87">
      <w:pPr>
        <w:shd w:val="clear" w:color="auto" w:fill="FFFFFF"/>
        <w:ind w:firstLine="0"/>
        <w:rPr>
          <w:rFonts w:ascii="Segoe UI" w:hAnsi="Segoe UI" w:cs="Segoe UI"/>
          <w:color w:val="000000"/>
          <w:sz w:val="20"/>
          <w:szCs w:val="20"/>
        </w:rPr>
      </w:pPr>
    </w:p>
    <w:p w14:paraId="437E361F" w14:textId="5BEF16BB" w:rsidR="00A00FD0" w:rsidRPr="00733C7C" w:rsidRDefault="00A00FD0" w:rsidP="00D96F40">
      <w:pPr>
        <w:ind w:firstLine="0"/>
        <w:rPr>
          <w:rFonts w:ascii="Segoe UI" w:hAnsi="Segoe UI" w:cs="Segoe UI"/>
          <w:color w:val="000000"/>
          <w:sz w:val="20"/>
          <w:szCs w:val="20"/>
        </w:rPr>
      </w:pPr>
    </w:p>
    <w:p w14:paraId="4D576746" w14:textId="77777777" w:rsidR="00CD4DFF" w:rsidRPr="00733C7C" w:rsidRDefault="00A00FD0" w:rsidP="00A00FD0">
      <w:pPr>
        <w:ind w:firstLine="0"/>
        <w:rPr>
          <w:rFonts w:ascii="Segoe UI" w:hAnsi="Segoe UI" w:cs="Segoe UI"/>
          <w:color w:val="000000"/>
          <w:sz w:val="20"/>
          <w:szCs w:val="20"/>
        </w:rPr>
      </w:pPr>
      <w:r w:rsidRPr="00733C7C">
        <w:rPr>
          <w:rFonts w:ascii="Segoe UI" w:hAnsi="Segoe UI" w:cs="Segoe UI"/>
          <w:color w:val="000000"/>
          <w:sz w:val="20"/>
          <w:szCs w:val="20"/>
        </w:rPr>
        <w:t xml:space="preserve">We (I), the undersigned, request, authorize and consent to the </w:t>
      </w:r>
      <w:r w:rsidRPr="00733C7C">
        <w:rPr>
          <w:rFonts w:ascii="Segoe UI" w:hAnsi="Segoe UI" w:cs="Segoe UI"/>
          <w:sz w:val="20"/>
          <w:szCs w:val="20"/>
        </w:rPr>
        <w:t>utilization of donated eggs</w:t>
      </w:r>
      <w:r w:rsidRPr="00733C7C">
        <w:rPr>
          <w:rFonts w:ascii="Segoe UI" w:hAnsi="Segoe UI" w:cs="Segoe UI"/>
          <w:color w:val="000000"/>
          <w:sz w:val="20"/>
          <w:szCs w:val="20"/>
        </w:rPr>
        <w:t xml:space="preserve"> by the </w:t>
      </w:r>
      <w:r w:rsidRPr="00733C7C">
        <w:rPr>
          <w:rFonts w:ascii="Segoe UI" w:hAnsi="Segoe UI" w:cs="Segoe UI"/>
          <w:color w:val="984806" w:themeColor="accent6" w:themeShade="80"/>
          <w:sz w:val="20"/>
          <w:szCs w:val="20"/>
        </w:rPr>
        <w:t>CLINIC</w:t>
      </w:r>
      <w:r w:rsidRPr="00733C7C">
        <w:rPr>
          <w:rFonts w:ascii="Segoe UI" w:hAnsi="Segoe UI" w:cs="Segoe UI"/>
          <w:color w:val="000000"/>
          <w:sz w:val="20"/>
          <w:szCs w:val="20"/>
        </w:rPr>
        <w:t>, and as appropriate, its employees, contractors, and consultants and authorized agents for the purpose of achieving a pregnancy.</w:t>
      </w:r>
      <w:r w:rsidR="00D37277" w:rsidRPr="00733C7C">
        <w:rPr>
          <w:rFonts w:ascii="Segoe UI" w:hAnsi="Segoe UI" w:cs="Segoe UI"/>
          <w:noProof/>
          <w:lang w:bidi="ar-SA"/>
        </w:rPr>
        <mc:AlternateContent>
          <mc:Choice Requires="wps">
            <w:drawing>
              <wp:anchor distT="0" distB="0" distL="114300" distR="114300" simplePos="0" relativeHeight="251733504" behindDoc="0" locked="0" layoutInCell="1" allowOverlap="1" wp14:anchorId="3AE9D2B6" wp14:editId="3745611E">
                <wp:simplePos x="0" y="0"/>
                <wp:positionH relativeFrom="column">
                  <wp:posOffset>15240</wp:posOffset>
                </wp:positionH>
                <wp:positionV relativeFrom="paragraph">
                  <wp:posOffset>777240</wp:posOffset>
                </wp:positionV>
                <wp:extent cx="6263640" cy="6972300"/>
                <wp:effectExtent l="0" t="0" r="10160" b="12700"/>
                <wp:wrapSquare wrapText="bothSides"/>
                <wp:docPr id="2" name="Text Box 2"/>
                <wp:cNvGraphicFramePr/>
                <a:graphic xmlns:a="http://schemas.openxmlformats.org/drawingml/2006/main">
                  <a:graphicData uri="http://schemas.microsoft.com/office/word/2010/wordprocessingShape">
                    <wps:wsp>
                      <wps:cNvSpPr txBox="1"/>
                      <wps:spPr>
                        <a:xfrm>
                          <a:off x="0" y="0"/>
                          <a:ext cx="6263640" cy="6972300"/>
                        </a:xfrm>
                        <a:prstGeom prst="rect">
                          <a:avLst/>
                        </a:prstGeom>
                        <a:noFill/>
                        <a:ln>
                          <a:solidFill>
                            <a:schemeClr val="accent3"/>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txbx>
                        <w:txbxContent>
                          <w:p w14:paraId="407A7155" w14:textId="77777777" w:rsidR="00D37277" w:rsidRPr="00C3189E" w:rsidRDefault="00D37277" w:rsidP="00D37277">
                            <w:pPr>
                              <w:pStyle w:val="BodyText"/>
                              <w:rPr>
                                <w:rFonts w:ascii="Segoe UI" w:hAnsi="Segoe UI" w:cs="Segoe UI"/>
                                <w:sz w:val="40"/>
                              </w:rPr>
                            </w:pPr>
                            <w:r w:rsidRPr="00C3189E">
                              <w:rPr>
                                <w:rFonts w:ascii="Segoe UI" w:hAnsi="Segoe UI" w:cs="Segoe UI"/>
                                <w:sz w:val="40"/>
                                <w:u w:val="single"/>
                              </w:rPr>
                              <w:t>X</w:t>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345AA225" w14:textId="77777777" w:rsidR="00D37277" w:rsidRPr="00C3189E" w:rsidRDefault="00D37277" w:rsidP="00D37277">
                            <w:pPr>
                              <w:pStyle w:val="BodyText"/>
                              <w:rPr>
                                <w:rFonts w:ascii="Segoe UI" w:hAnsi="Segoe UI" w:cs="Segoe UI"/>
                              </w:rPr>
                            </w:pPr>
                            <w:r w:rsidRPr="00C3189E">
                              <w:rPr>
                                <w:rFonts w:ascii="Segoe UI" w:hAnsi="Segoe UI" w:cs="Segoe UI"/>
                              </w:rPr>
                              <w:t>Intended Parent A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w:t>
                            </w:r>
                          </w:p>
                          <w:p w14:paraId="140B3E3C" w14:textId="77777777" w:rsidR="00D37277" w:rsidRPr="00C3189E" w:rsidRDefault="00D37277" w:rsidP="00D37277">
                            <w:pPr>
                              <w:pStyle w:val="BodyText"/>
                              <w:rPr>
                                <w:rFonts w:ascii="Segoe UI" w:hAnsi="Segoe UI" w:cs="Segoe UI"/>
                                <w:u w:val="single"/>
                              </w:rPr>
                            </w:pP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rPr>
                              <w:tab/>
                            </w:r>
                            <w:r w:rsidRPr="00C3189E">
                              <w:rPr>
                                <w:rFonts w:ascii="Segoe UI" w:hAnsi="Segoe UI" w:cs="Segoe UI"/>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0E5F40A4" w14:textId="77777777" w:rsidR="00D37277" w:rsidRPr="00C3189E" w:rsidRDefault="00D37277" w:rsidP="00D37277">
                            <w:pPr>
                              <w:pStyle w:val="BodyText"/>
                              <w:rPr>
                                <w:rFonts w:ascii="Segoe UI" w:hAnsi="Segoe UI" w:cs="Segoe UI"/>
                              </w:rPr>
                            </w:pPr>
                            <w:r w:rsidRPr="00C3189E">
                              <w:rPr>
                                <w:rFonts w:ascii="Segoe UI" w:hAnsi="Segoe UI" w:cs="Segoe UI"/>
                              </w:rPr>
                              <w:t>Intended Parent A Name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of Birth</w:t>
                            </w:r>
                          </w:p>
                          <w:p w14:paraId="773F99EF" w14:textId="77777777" w:rsidR="00D37277" w:rsidRPr="00C3189E" w:rsidRDefault="00D37277" w:rsidP="00D37277">
                            <w:pPr>
                              <w:pStyle w:val="BodyText"/>
                              <w:rPr>
                                <w:rFonts w:ascii="Segoe UI" w:hAnsi="Segoe UI" w:cs="Segoe UI"/>
                                <w:u w:val="single"/>
                              </w:rPr>
                            </w:pPr>
                          </w:p>
                          <w:p w14:paraId="5E01552B" w14:textId="77777777" w:rsidR="00D37277" w:rsidRPr="00C3189E" w:rsidRDefault="00D37277" w:rsidP="00D37277">
                            <w:pPr>
                              <w:pStyle w:val="BodyText"/>
                              <w:rPr>
                                <w:rFonts w:ascii="Segoe UI" w:hAnsi="Segoe UI" w:cs="Segoe UI"/>
                              </w:rPr>
                            </w:pPr>
                            <w:r w:rsidRPr="00C3189E">
                              <w:rPr>
                                <w:rFonts w:ascii="Segoe UI" w:hAnsi="Segoe UI" w:cs="Segoe UI"/>
                              </w:rPr>
                              <w:t>Notary Public</w:t>
                            </w:r>
                            <w:r>
                              <w:rPr>
                                <w:rFonts w:ascii="Segoe UI" w:hAnsi="Segoe UI" w:cs="Segoe UI"/>
                              </w:rPr>
                              <w:t xml:space="preserve"> (if signed out of office)</w:t>
                            </w:r>
                          </w:p>
                          <w:p w14:paraId="742D2976" w14:textId="77777777" w:rsidR="00D37277" w:rsidRPr="00C3189E" w:rsidRDefault="00D37277" w:rsidP="00D37277">
                            <w:pPr>
                              <w:pStyle w:val="BodyText"/>
                              <w:rPr>
                                <w:rFonts w:ascii="Segoe UI" w:hAnsi="Segoe UI" w:cs="Segoe UI"/>
                              </w:rPr>
                            </w:pPr>
                            <w:r w:rsidRPr="00C3189E">
                              <w:rPr>
                                <w:rFonts w:ascii="Segoe UI" w:hAnsi="Segoe UI" w:cs="Segoe UI"/>
                              </w:rPr>
                              <w:t>Sworn and subscribed before me on this _____ day of _________, __________.</w:t>
                            </w:r>
                          </w:p>
                          <w:p w14:paraId="039C81B7" w14:textId="77777777" w:rsidR="00D37277" w:rsidRPr="00C3189E" w:rsidRDefault="00D37277" w:rsidP="00D37277">
                            <w:pPr>
                              <w:pStyle w:val="BodyText"/>
                              <w:rPr>
                                <w:rFonts w:ascii="Segoe UI" w:hAnsi="Segoe UI" w:cs="Segoe UI"/>
                                <w:sz w:val="40"/>
                              </w:rPr>
                            </w:pP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2629080C" w14:textId="77777777" w:rsidR="00D37277" w:rsidRPr="00C3189E" w:rsidRDefault="00D37277" w:rsidP="00D37277">
                            <w:pPr>
                              <w:pStyle w:val="BodyText"/>
                              <w:rPr>
                                <w:rFonts w:ascii="Segoe UI" w:hAnsi="Segoe UI" w:cs="Segoe UI"/>
                              </w:rPr>
                            </w:pPr>
                            <w:r w:rsidRPr="00C3189E">
                              <w:rPr>
                                <w:rFonts w:ascii="Segoe UI" w:hAnsi="Segoe UI" w:cs="Segoe UI"/>
                              </w:rPr>
                              <w:t>Notary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w:t>
                            </w:r>
                          </w:p>
                          <w:p w14:paraId="0F26818A" w14:textId="77777777" w:rsidR="00D37277" w:rsidRPr="00C3189E" w:rsidRDefault="00D37277" w:rsidP="00D37277">
                            <w:pPr>
                              <w:pStyle w:val="BodyText"/>
                              <w:rPr>
                                <w:rFonts w:ascii="Segoe UI" w:hAnsi="Segoe UI" w:cs="Segoe UI"/>
                              </w:rPr>
                            </w:pPr>
                          </w:p>
                          <w:p w14:paraId="5344420E" w14:textId="77777777" w:rsidR="00D37277" w:rsidRPr="00C3189E" w:rsidRDefault="00D37277" w:rsidP="00D37277">
                            <w:pPr>
                              <w:pStyle w:val="BodyText"/>
                              <w:rPr>
                                <w:rFonts w:ascii="Segoe UI" w:hAnsi="Segoe UI" w:cs="Segoe UI"/>
                              </w:rPr>
                            </w:pPr>
                            <w:r w:rsidRPr="00C3189E">
                              <w:rPr>
                                <w:rFonts w:ascii="Segoe UI" w:hAnsi="Segoe UI" w:cs="Segoe UI"/>
                              </w:rPr>
                              <w:t>------------------------------------------------------------------------------------------------------------------</w:t>
                            </w:r>
                          </w:p>
                          <w:p w14:paraId="7CA6F264" w14:textId="77777777" w:rsidR="00D37277" w:rsidRPr="00C3189E" w:rsidRDefault="00D37277" w:rsidP="00D37277">
                            <w:pPr>
                              <w:pStyle w:val="BodyText"/>
                              <w:rPr>
                                <w:rFonts w:ascii="Segoe UI" w:hAnsi="Segoe UI" w:cs="Segoe UI"/>
                                <w:sz w:val="40"/>
                              </w:rPr>
                            </w:pPr>
                            <w:r w:rsidRPr="00C3189E">
                              <w:rPr>
                                <w:rFonts w:ascii="Segoe UI" w:hAnsi="Segoe UI" w:cs="Segoe UI"/>
                                <w:sz w:val="40"/>
                                <w:u w:val="single"/>
                              </w:rPr>
                              <w:t>X</w:t>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2BADE855" w14:textId="77777777" w:rsidR="00D37277" w:rsidRPr="00C3189E" w:rsidRDefault="00D37277" w:rsidP="00D37277">
                            <w:pPr>
                              <w:pStyle w:val="BodyText"/>
                              <w:rPr>
                                <w:rFonts w:ascii="Segoe UI" w:hAnsi="Segoe UI" w:cs="Segoe UI"/>
                              </w:rPr>
                            </w:pPr>
                            <w:r w:rsidRPr="00C3189E">
                              <w:rPr>
                                <w:rFonts w:ascii="Segoe UI" w:hAnsi="Segoe UI" w:cs="Segoe UI"/>
                              </w:rPr>
                              <w:t>Intended Parent B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w:t>
                            </w:r>
                          </w:p>
                          <w:p w14:paraId="49B6BE0D" w14:textId="77777777" w:rsidR="00D37277" w:rsidRPr="00C3189E" w:rsidRDefault="00D37277" w:rsidP="00D37277">
                            <w:pPr>
                              <w:pStyle w:val="BodyText"/>
                              <w:rPr>
                                <w:rFonts w:ascii="Segoe UI" w:hAnsi="Segoe UI" w:cs="Segoe UI"/>
                              </w:rPr>
                            </w:pP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rPr>
                              <w:tab/>
                            </w:r>
                            <w:r w:rsidRPr="00C3189E">
                              <w:rPr>
                                <w:rFonts w:ascii="Segoe UI" w:hAnsi="Segoe UI" w:cs="Segoe UI"/>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02A5C2E8" w14:textId="77777777" w:rsidR="00D37277" w:rsidRPr="00C3189E" w:rsidRDefault="00D37277" w:rsidP="00D37277">
                            <w:pPr>
                              <w:pStyle w:val="BodyText"/>
                              <w:rPr>
                                <w:rFonts w:ascii="Segoe UI" w:hAnsi="Segoe UI" w:cs="Segoe UI"/>
                              </w:rPr>
                            </w:pPr>
                            <w:r w:rsidRPr="00C3189E">
                              <w:rPr>
                                <w:rFonts w:ascii="Segoe UI" w:hAnsi="Segoe UI" w:cs="Segoe UI"/>
                              </w:rPr>
                              <w:t>Intended Parent B Name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of Birth</w:t>
                            </w:r>
                          </w:p>
                          <w:p w14:paraId="2C32EB04" w14:textId="77777777" w:rsidR="00D37277" w:rsidRPr="00C3189E" w:rsidRDefault="00D37277" w:rsidP="00D37277">
                            <w:pPr>
                              <w:pStyle w:val="BodyText"/>
                              <w:rPr>
                                <w:rFonts w:ascii="Segoe UI" w:hAnsi="Segoe UI" w:cs="Segoe UI"/>
                              </w:rPr>
                            </w:pPr>
                          </w:p>
                          <w:p w14:paraId="386EBCCA" w14:textId="77777777" w:rsidR="00D37277" w:rsidRPr="00C3189E" w:rsidRDefault="00D37277" w:rsidP="00D37277">
                            <w:pPr>
                              <w:pStyle w:val="BodyText"/>
                              <w:rPr>
                                <w:rFonts w:ascii="Segoe UI" w:hAnsi="Segoe UI" w:cs="Segoe UI"/>
                              </w:rPr>
                            </w:pPr>
                            <w:r w:rsidRPr="00C3189E">
                              <w:rPr>
                                <w:rFonts w:ascii="Segoe UI" w:hAnsi="Segoe UI" w:cs="Segoe UI"/>
                              </w:rPr>
                              <w:t>Notary Public</w:t>
                            </w:r>
                            <w:r>
                              <w:rPr>
                                <w:rFonts w:ascii="Segoe UI" w:hAnsi="Segoe UI" w:cs="Segoe UI"/>
                              </w:rPr>
                              <w:t xml:space="preserve"> (if signed out of office)</w:t>
                            </w:r>
                          </w:p>
                          <w:p w14:paraId="0B4D750A" w14:textId="77777777" w:rsidR="00D37277" w:rsidRPr="00C3189E" w:rsidRDefault="00D37277" w:rsidP="00D37277">
                            <w:pPr>
                              <w:pStyle w:val="BodyText"/>
                              <w:rPr>
                                <w:rFonts w:ascii="Segoe UI" w:hAnsi="Segoe UI" w:cs="Segoe UI"/>
                              </w:rPr>
                            </w:pPr>
                            <w:r w:rsidRPr="00C3189E">
                              <w:rPr>
                                <w:rFonts w:ascii="Segoe UI" w:hAnsi="Segoe UI" w:cs="Segoe UI"/>
                              </w:rPr>
                              <w:t>Sworn and subscribed before me on this _____ day of _________, __________.</w:t>
                            </w:r>
                          </w:p>
                          <w:p w14:paraId="358FCA70" w14:textId="77777777" w:rsidR="00D37277" w:rsidRPr="00C3189E" w:rsidRDefault="00D37277" w:rsidP="00D37277">
                            <w:pPr>
                              <w:pStyle w:val="BodyText"/>
                              <w:rPr>
                                <w:rFonts w:ascii="Segoe UI" w:hAnsi="Segoe UI" w:cs="Segoe UI"/>
                                <w:sz w:val="40"/>
                              </w:rPr>
                            </w:pP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6856014D" w14:textId="77777777" w:rsidR="00D37277" w:rsidRPr="00C3189E" w:rsidRDefault="00D37277" w:rsidP="00D37277">
                            <w:pPr>
                              <w:pStyle w:val="BodyText"/>
                              <w:rPr>
                                <w:rFonts w:ascii="Segoe UI" w:hAnsi="Segoe UI" w:cs="Segoe UI"/>
                              </w:rPr>
                            </w:pPr>
                            <w:r w:rsidRPr="00C3189E">
                              <w:rPr>
                                <w:rFonts w:ascii="Segoe UI" w:hAnsi="Segoe UI" w:cs="Segoe UI"/>
                              </w:rPr>
                              <w:t>Notary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w:t>
                            </w:r>
                          </w:p>
                          <w:p w14:paraId="467CE647" w14:textId="77777777" w:rsidR="00D37277" w:rsidRPr="00C3189E" w:rsidRDefault="00D37277" w:rsidP="00D37277">
                            <w:pPr>
                              <w:pStyle w:val="BodyText"/>
                              <w:rPr>
                                <w:rFonts w:ascii="Segoe UI" w:hAnsi="Segoe UI" w:cs="Segoe UI"/>
                              </w:rPr>
                            </w:pPr>
                          </w:p>
                          <w:p w14:paraId="409AFC92" w14:textId="77777777" w:rsidR="00D37277" w:rsidRPr="00C3189E" w:rsidRDefault="00D37277" w:rsidP="00D37277">
                            <w:pPr>
                              <w:pStyle w:val="BodyText"/>
                              <w:rPr>
                                <w:rFonts w:ascii="Segoe UI" w:hAnsi="Segoe UI" w:cs="Segoe UI"/>
                              </w:rPr>
                            </w:pPr>
                            <w:r w:rsidRPr="00C3189E">
                              <w:rPr>
                                <w:rFonts w:ascii="Segoe UI" w:hAnsi="Segoe UI" w:cs="Segoe UI"/>
                              </w:rPr>
                              <w:t>===================================================================</w:t>
                            </w:r>
                          </w:p>
                          <w:p w14:paraId="14D85185" w14:textId="77777777" w:rsidR="00D37277" w:rsidRPr="00C3189E" w:rsidRDefault="00D37277" w:rsidP="00D37277">
                            <w:pPr>
                              <w:pStyle w:val="BodyText"/>
                              <w:rPr>
                                <w:rFonts w:ascii="Segoe UI" w:hAnsi="Segoe UI" w:cs="Segoe UI"/>
                              </w:rPr>
                            </w:pPr>
                            <w:r w:rsidRPr="00C3189E">
                              <w:rPr>
                                <w:rFonts w:ascii="Segoe UI" w:hAnsi="Segoe UI" w:cs="Segoe UI"/>
                              </w:rPr>
                              <w:t xml:space="preserve">If signed in the office: </w:t>
                            </w:r>
                          </w:p>
                          <w:p w14:paraId="49BC250C" w14:textId="77777777" w:rsidR="00D37277" w:rsidRPr="00C3189E" w:rsidRDefault="00D37277" w:rsidP="00D37277">
                            <w:pPr>
                              <w:pStyle w:val="BodyText"/>
                              <w:rPr>
                                <w:rFonts w:ascii="Segoe UI" w:hAnsi="Segoe UI" w:cs="Segoe UI"/>
                              </w:rPr>
                            </w:pPr>
                          </w:p>
                          <w:p w14:paraId="51E60D02" w14:textId="77777777" w:rsidR="00D37277" w:rsidRPr="00C3189E" w:rsidRDefault="00D37277" w:rsidP="00D37277">
                            <w:pPr>
                              <w:pStyle w:val="BodyText"/>
                              <w:rPr>
                                <w:rFonts w:ascii="Segoe UI" w:hAnsi="Segoe UI" w:cs="Segoe UI"/>
                              </w:rPr>
                            </w:pPr>
                            <w:r w:rsidRPr="00C3189E">
                              <w:rPr>
                                <w:rFonts w:ascii="Segoe UI" w:hAnsi="Segoe UI" w:cs="Segoe UI"/>
                              </w:rPr>
                              <w:t>Statement by Witness (must be employee of Clinic and at least 18 years of age)</w:t>
                            </w:r>
                          </w:p>
                          <w:p w14:paraId="018DE2CB" w14:textId="77777777" w:rsidR="00D37277" w:rsidRPr="00C3189E" w:rsidRDefault="00D37277" w:rsidP="00D37277">
                            <w:pPr>
                              <w:pStyle w:val="BodyText"/>
                              <w:rPr>
                                <w:rFonts w:ascii="Segoe UI" w:hAnsi="Segoe UI" w:cs="Segoe UI"/>
                              </w:rPr>
                            </w:pPr>
                          </w:p>
                          <w:p w14:paraId="3B4229CA" w14:textId="77777777" w:rsidR="00D37277" w:rsidRPr="00C3189E" w:rsidRDefault="00D37277" w:rsidP="00D37277">
                            <w:pPr>
                              <w:pStyle w:val="BodyText"/>
                              <w:rPr>
                                <w:rFonts w:ascii="Segoe UI" w:hAnsi="Segoe UI" w:cs="Segoe UI"/>
                              </w:rPr>
                            </w:pPr>
                            <w:r w:rsidRPr="00C3189E">
                              <w:rPr>
                                <w:rFonts w:ascii="Segoe UI" w:hAnsi="Segoe UI" w:cs="Segoe UI"/>
                              </w:rPr>
                              <w:t>I declare that the person(s) who signed this document is personally known to me and appears to be of sound mind and acting of their own free will. They signed (or asked another to sign for him or her) this document in my presence.</w:t>
                            </w:r>
                          </w:p>
                          <w:p w14:paraId="7449EC05" w14:textId="77777777" w:rsidR="00D37277" w:rsidRPr="00C3189E" w:rsidRDefault="00D37277" w:rsidP="00D37277">
                            <w:pPr>
                              <w:pStyle w:val="BodyText"/>
                              <w:rPr>
                                <w:rFonts w:ascii="Segoe UI" w:hAnsi="Segoe UI" w:cs="Segoe UI"/>
                              </w:rPr>
                            </w:pPr>
                          </w:p>
                          <w:p w14:paraId="52F0659D" w14:textId="77777777" w:rsidR="00D37277" w:rsidRPr="00C3189E" w:rsidRDefault="00D37277" w:rsidP="00D37277">
                            <w:pPr>
                              <w:pStyle w:val="BodyText"/>
                              <w:rPr>
                                <w:rFonts w:ascii="Segoe UI" w:hAnsi="Segoe UI" w:cs="Segoe UI"/>
                              </w:rPr>
                            </w:pPr>
                          </w:p>
                          <w:p w14:paraId="6B772428" w14:textId="77777777" w:rsidR="00D37277" w:rsidRPr="00C3189E" w:rsidRDefault="00D37277" w:rsidP="00D37277">
                            <w:pPr>
                              <w:pStyle w:val="BodyText"/>
                              <w:rPr>
                                <w:rFonts w:ascii="Segoe UI" w:hAnsi="Segoe UI" w:cs="Segoe UI"/>
                              </w:rPr>
                            </w:pPr>
                            <w:r w:rsidRPr="00C3189E">
                              <w:rPr>
                                <w:rFonts w:ascii="Segoe UI" w:hAnsi="Segoe UI" w:cs="Segoe UI"/>
                              </w:rPr>
                              <w:t xml:space="preserve">Witness Name: </w:t>
                            </w:r>
                            <w:r w:rsidRPr="00C3189E">
                              <w:rPr>
                                <w:rFonts w:ascii="Segoe UI" w:hAnsi="Segoe UI" w:cs="Segoe UI"/>
                              </w:rPr>
                              <w:tab/>
                            </w:r>
                            <w:r w:rsidRPr="00C3189E">
                              <w:rPr>
                                <w:rFonts w:ascii="Segoe UI" w:hAnsi="Segoe UI" w:cs="Segoe UI"/>
                              </w:rPr>
                              <w:tab/>
                              <w:t>__________________________________________________________</w:t>
                            </w:r>
                          </w:p>
                          <w:p w14:paraId="54B2F07E" w14:textId="77777777" w:rsidR="00D37277" w:rsidRPr="00C3189E" w:rsidRDefault="00D37277" w:rsidP="00D37277">
                            <w:pPr>
                              <w:pStyle w:val="BodyText"/>
                              <w:rPr>
                                <w:rFonts w:ascii="Segoe UI" w:hAnsi="Segoe UI" w:cs="Segoe UI"/>
                              </w:rPr>
                            </w:pPr>
                          </w:p>
                          <w:p w14:paraId="6FC0E338" w14:textId="77777777" w:rsidR="00D37277" w:rsidRPr="00C3189E" w:rsidRDefault="00D37277" w:rsidP="00D37277">
                            <w:pPr>
                              <w:pStyle w:val="BodyText"/>
                              <w:rPr>
                                <w:rFonts w:ascii="Segoe UI" w:hAnsi="Segoe UI" w:cs="Segoe UI"/>
                              </w:rPr>
                            </w:pPr>
                            <w:r w:rsidRPr="00C3189E">
                              <w:rPr>
                                <w:rFonts w:ascii="Segoe UI" w:hAnsi="Segoe UI" w:cs="Segoe UI"/>
                              </w:rPr>
                              <w:t xml:space="preserve">Witness Signature: </w:t>
                            </w:r>
                            <w:r w:rsidRPr="00C3189E">
                              <w:rPr>
                                <w:rFonts w:ascii="Segoe UI" w:hAnsi="Segoe UI" w:cs="Segoe UI"/>
                              </w:rPr>
                              <w:tab/>
                              <w:t>__________________________________________________________</w:t>
                            </w:r>
                          </w:p>
                          <w:p w14:paraId="55D9C631" w14:textId="77777777" w:rsidR="00D37277" w:rsidRPr="00C3189E" w:rsidRDefault="00D37277" w:rsidP="00D37277">
                            <w:pPr>
                              <w:pStyle w:val="BodyText"/>
                              <w:rPr>
                                <w:rFonts w:ascii="Segoe UI" w:hAnsi="Segoe UI" w:cs="Segoe UI"/>
                              </w:rPr>
                            </w:pPr>
                          </w:p>
                          <w:p w14:paraId="1E95208B" w14:textId="77777777" w:rsidR="00D37277" w:rsidRPr="00C3189E" w:rsidRDefault="00D37277" w:rsidP="00D37277">
                            <w:pPr>
                              <w:pStyle w:val="BodyText"/>
                              <w:rPr>
                                <w:rFonts w:ascii="Segoe UI" w:hAnsi="Segoe UI" w:cs="Segoe UI"/>
                              </w:rPr>
                            </w:pPr>
                            <w:r w:rsidRPr="00C3189E">
                              <w:rPr>
                                <w:rFonts w:ascii="Segoe UI" w:hAnsi="Segoe UI" w:cs="Segoe UI"/>
                              </w:rPr>
                              <w:t xml:space="preserve">Date: </w:t>
                            </w:r>
                            <w:r w:rsidRPr="00C3189E">
                              <w:rPr>
                                <w:rFonts w:ascii="Segoe UI" w:hAnsi="Segoe UI" w:cs="Segoe UI"/>
                              </w:rPr>
                              <w:tab/>
                            </w:r>
                            <w:r w:rsidRPr="00C3189E">
                              <w:rPr>
                                <w:rFonts w:ascii="Segoe UI" w:hAnsi="Segoe UI" w:cs="Segoe UI"/>
                              </w:rPr>
                              <w:tab/>
                            </w:r>
                            <w:r w:rsidRPr="00C3189E">
                              <w:rPr>
                                <w:rFonts w:ascii="Segoe UI" w:hAnsi="Segoe UI" w:cs="Segoe UI"/>
                              </w:rPr>
                              <w:tab/>
                              <w:t>__________________________________________________________</w:t>
                            </w:r>
                          </w:p>
                          <w:p w14:paraId="5A0E26B2" w14:textId="77777777" w:rsidR="00D37277" w:rsidRDefault="00D37277" w:rsidP="00D37277">
                            <w:pPr>
                              <w:pStyle w:val="BodyText"/>
                            </w:pPr>
                          </w:p>
                          <w:p w14:paraId="6BEF6F53" w14:textId="77777777" w:rsidR="00D37277" w:rsidRDefault="00D37277" w:rsidP="00D37277">
                            <w:pPr>
                              <w:pStyle w:val="BodyText"/>
                            </w:pPr>
                          </w:p>
                          <w:p w14:paraId="5B8EBC3C" w14:textId="77777777" w:rsidR="00D37277" w:rsidRPr="0072180B" w:rsidRDefault="00D37277" w:rsidP="00D37277">
                            <w:pPr>
                              <w:pStyle w:val="BodyTex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9D2B6" id="Text Box 2" o:spid="_x0000_s1029" type="#_x0000_t202" style="position:absolute;margin-left:1.2pt;margin-top:61.2pt;width:493.2pt;height:54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" filled="f" strokecolor="#9bbb59 [3206]">
                <v:textbox>
                  <w:txbxContent>
                    <w:p w14:paraId="407A7155" w14:textId="77777777" w:rsidR="00D37277" w:rsidRPr="00C3189E" w:rsidRDefault="00D37277" w:rsidP="00D37277">
                      <w:pPr>
                        <w:pStyle w:val="BodyText"/>
                        <w:rPr>
                          <w:rFonts w:ascii="Segoe UI" w:hAnsi="Segoe UI" w:cs="Segoe UI"/>
                          <w:sz w:val="40"/>
                        </w:rPr>
                      </w:pPr>
                      <w:r w:rsidRPr="00C3189E">
                        <w:rPr>
                          <w:rFonts w:ascii="Segoe UI" w:hAnsi="Segoe UI" w:cs="Segoe UI"/>
                          <w:sz w:val="40"/>
                          <w:u w:val="single"/>
                        </w:rPr>
                        <w:t>X</w:t>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345AA225" w14:textId="77777777" w:rsidR="00D37277" w:rsidRPr="00C3189E" w:rsidRDefault="00D37277" w:rsidP="00D37277">
                      <w:pPr>
                        <w:pStyle w:val="BodyText"/>
                        <w:rPr>
                          <w:rFonts w:ascii="Segoe UI" w:hAnsi="Segoe UI" w:cs="Segoe UI"/>
                        </w:rPr>
                      </w:pPr>
                      <w:r w:rsidRPr="00C3189E">
                        <w:rPr>
                          <w:rFonts w:ascii="Segoe UI" w:hAnsi="Segoe UI" w:cs="Segoe UI"/>
                        </w:rPr>
                        <w:t>Intended Parent A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w:t>
                      </w:r>
                    </w:p>
                    <w:p w14:paraId="140B3E3C" w14:textId="77777777" w:rsidR="00D37277" w:rsidRPr="00C3189E" w:rsidRDefault="00D37277" w:rsidP="00D37277">
                      <w:pPr>
                        <w:pStyle w:val="BodyText"/>
                        <w:rPr>
                          <w:rFonts w:ascii="Segoe UI" w:hAnsi="Segoe UI" w:cs="Segoe UI"/>
                          <w:u w:val="single"/>
                        </w:rPr>
                      </w:pP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rPr>
                        <w:tab/>
                      </w:r>
                      <w:r w:rsidRPr="00C3189E">
                        <w:rPr>
                          <w:rFonts w:ascii="Segoe UI" w:hAnsi="Segoe UI" w:cs="Segoe UI"/>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0E5F40A4" w14:textId="77777777" w:rsidR="00D37277" w:rsidRPr="00C3189E" w:rsidRDefault="00D37277" w:rsidP="00D37277">
                      <w:pPr>
                        <w:pStyle w:val="BodyText"/>
                        <w:rPr>
                          <w:rFonts w:ascii="Segoe UI" w:hAnsi="Segoe UI" w:cs="Segoe UI"/>
                        </w:rPr>
                      </w:pPr>
                      <w:r w:rsidRPr="00C3189E">
                        <w:rPr>
                          <w:rFonts w:ascii="Segoe UI" w:hAnsi="Segoe UI" w:cs="Segoe UI"/>
                        </w:rPr>
                        <w:t>Intended Parent A Name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of Birth</w:t>
                      </w:r>
                    </w:p>
                    <w:p w14:paraId="773F99EF" w14:textId="77777777" w:rsidR="00D37277" w:rsidRPr="00C3189E" w:rsidRDefault="00D37277" w:rsidP="00D37277">
                      <w:pPr>
                        <w:pStyle w:val="BodyText"/>
                        <w:rPr>
                          <w:rFonts w:ascii="Segoe UI" w:hAnsi="Segoe UI" w:cs="Segoe UI"/>
                          <w:u w:val="single"/>
                        </w:rPr>
                      </w:pPr>
                    </w:p>
                    <w:p w14:paraId="5E01552B" w14:textId="77777777" w:rsidR="00D37277" w:rsidRPr="00C3189E" w:rsidRDefault="00D37277" w:rsidP="00D37277">
                      <w:pPr>
                        <w:pStyle w:val="BodyText"/>
                        <w:rPr>
                          <w:rFonts w:ascii="Segoe UI" w:hAnsi="Segoe UI" w:cs="Segoe UI"/>
                        </w:rPr>
                      </w:pPr>
                      <w:r w:rsidRPr="00C3189E">
                        <w:rPr>
                          <w:rFonts w:ascii="Segoe UI" w:hAnsi="Segoe UI" w:cs="Segoe UI"/>
                        </w:rPr>
                        <w:t>Notary Public</w:t>
                      </w:r>
                      <w:r>
                        <w:rPr>
                          <w:rFonts w:ascii="Segoe UI" w:hAnsi="Segoe UI" w:cs="Segoe UI"/>
                        </w:rPr>
                        <w:t xml:space="preserve"> (if signed out of office)</w:t>
                      </w:r>
                    </w:p>
                    <w:p w14:paraId="742D2976" w14:textId="77777777" w:rsidR="00D37277" w:rsidRPr="00C3189E" w:rsidRDefault="00D37277" w:rsidP="00D37277">
                      <w:pPr>
                        <w:pStyle w:val="BodyText"/>
                        <w:rPr>
                          <w:rFonts w:ascii="Segoe UI" w:hAnsi="Segoe UI" w:cs="Segoe UI"/>
                        </w:rPr>
                      </w:pPr>
                      <w:r w:rsidRPr="00C3189E">
                        <w:rPr>
                          <w:rFonts w:ascii="Segoe UI" w:hAnsi="Segoe UI" w:cs="Segoe UI"/>
                        </w:rPr>
                        <w:t>Sworn and subscribed before me on this _____ day of _________, __________.</w:t>
                      </w:r>
                    </w:p>
                    <w:p w14:paraId="039C81B7" w14:textId="77777777" w:rsidR="00D37277" w:rsidRPr="00C3189E" w:rsidRDefault="00D37277" w:rsidP="00D37277">
                      <w:pPr>
                        <w:pStyle w:val="BodyText"/>
                        <w:rPr>
                          <w:rFonts w:ascii="Segoe UI" w:hAnsi="Segoe UI" w:cs="Segoe UI"/>
                          <w:sz w:val="40"/>
                        </w:rPr>
                      </w:pP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2629080C" w14:textId="77777777" w:rsidR="00D37277" w:rsidRPr="00C3189E" w:rsidRDefault="00D37277" w:rsidP="00D37277">
                      <w:pPr>
                        <w:pStyle w:val="BodyText"/>
                        <w:rPr>
                          <w:rFonts w:ascii="Segoe UI" w:hAnsi="Segoe UI" w:cs="Segoe UI"/>
                        </w:rPr>
                      </w:pPr>
                      <w:r w:rsidRPr="00C3189E">
                        <w:rPr>
                          <w:rFonts w:ascii="Segoe UI" w:hAnsi="Segoe UI" w:cs="Segoe UI"/>
                        </w:rPr>
                        <w:t>Notary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w:t>
                      </w:r>
                    </w:p>
                    <w:p w14:paraId="0F26818A" w14:textId="77777777" w:rsidR="00D37277" w:rsidRPr="00C3189E" w:rsidRDefault="00D37277" w:rsidP="00D37277">
                      <w:pPr>
                        <w:pStyle w:val="BodyText"/>
                        <w:rPr>
                          <w:rFonts w:ascii="Segoe UI" w:hAnsi="Segoe UI" w:cs="Segoe UI"/>
                        </w:rPr>
                      </w:pPr>
                    </w:p>
                    <w:p w14:paraId="5344420E" w14:textId="77777777" w:rsidR="00D37277" w:rsidRPr="00C3189E" w:rsidRDefault="00D37277" w:rsidP="00D37277">
                      <w:pPr>
                        <w:pStyle w:val="BodyText"/>
                        <w:rPr>
                          <w:rFonts w:ascii="Segoe UI" w:hAnsi="Segoe UI" w:cs="Segoe UI"/>
                        </w:rPr>
                      </w:pPr>
                      <w:r w:rsidRPr="00C3189E">
                        <w:rPr>
                          <w:rFonts w:ascii="Segoe UI" w:hAnsi="Segoe UI" w:cs="Segoe UI"/>
                        </w:rPr>
                        <w:t>------------------------------------------------------------------------------------------------------------------</w:t>
                      </w:r>
                    </w:p>
                    <w:p w14:paraId="7CA6F264" w14:textId="77777777" w:rsidR="00D37277" w:rsidRPr="00C3189E" w:rsidRDefault="00D37277" w:rsidP="00D37277">
                      <w:pPr>
                        <w:pStyle w:val="BodyText"/>
                        <w:rPr>
                          <w:rFonts w:ascii="Segoe UI" w:hAnsi="Segoe UI" w:cs="Segoe UI"/>
                          <w:sz w:val="40"/>
                        </w:rPr>
                      </w:pPr>
                      <w:r w:rsidRPr="00C3189E">
                        <w:rPr>
                          <w:rFonts w:ascii="Segoe UI" w:hAnsi="Segoe UI" w:cs="Segoe UI"/>
                          <w:sz w:val="40"/>
                          <w:u w:val="single"/>
                        </w:rPr>
                        <w:t>X</w:t>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2BADE855" w14:textId="77777777" w:rsidR="00D37277" w:rsidRPr="00C3189E" w:rsidRDefault="00D37277" w:rsidP="00D37277">
                      <w:pPr>
                        <w:pStyle w:val="BodyText"/>
                        <w:rPr>
                          <w:rFonts w:ascii="Segoe UI" w:hAnsi="Segoe UI" w:cs="Segoe UI"/>
                        </w:rPr>
                      </w:pPr>
                      <w:r w:rsidRPr="00C3189E">
                        <w:rPr>
                          <w:rFonts w:ascii="Segoe UI" w:hAnsi="Segoe UI" w:cs="Segoe UI"/>
                        </w:rPr>
                        <w:t>Intended Parent B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w:t>
                      </w:r>
                    </w:p>
                    <w:p w14:paraId="49B6BE0D" w14:textId="77777777" w:rsidR="00D37277" w:rsidRPr="00C3189E" w:rsidRDefault="00D37277" w:rsidP="00D37277">
                      <w:pPr>
                        <w:pStyle w:val="BodyText"/>
                        <w:rPr>
                          <w:rFonts w:ascii="Segoe UI" w:hAnsi="Segoe UI" w:cs="Segoe UI"/>
                        </w:rPr>
                      </w:pP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rPr>
                        <w:tab/>
                      </w:r>
                      <w:r w:rsidRPr="00C3189E">
                        <w:rPr>
                          <w:rFonts w:ascii="Segoe UI" w:hAnsi="Segoe UI" w:cs="Segoe UI"/>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02A5C2E8" w14:textId="77777777" w:rsidR="00D37277" w:rsidRPr="00C3189E" w:rsidRDefault="00D37277" w:rsidP="00D37277">
                      <w:pPr>
                        <w:pStyle w:val="BodyText"/>
                        <w:rPr>
                          <w:rFonts w:ascii="Segoe UI" w:hAnsi="Segoe UI" w:cs="Segoe UI"/>
                        </w:rPr>
                      </w:pPr>
                      <w:r w:rsidRPr="00C3189E">
                        <w:rPr>
                          <w:rFonts w:ascii="Segoe UI" w:hAnsi="Segoe UI" w:cs="Segoe UI"/>
                        </w:rPr>
                        <w:t>Intended Parent B Name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of Birth</w:t>
                      </w:r>
                    </w:p>
                    <w:p w14:paraId="2C32EB04" w14:textId="77777777" w:rsidR="00D37277" w:rsidRPr="00C3189E" w:rsidRDefault="00D37277" w:rsidP="00D37277">
                      <w:pPr>
                        <w:pStyle w:val="BodyText"/>
                        <w:rPr>
                          <w:rFonts w:ascii="Segoe UI" w:hAnsi="Segoe UI" w:cs="Segoe UI"/>
                        </w:rPr>
                      </w:pPr>
                    </w:p>
                    <w:p w14:paraId="386EBCCA" w14:textId="77777777" w:rsidR="00D37277" w:rsidRPr="00C3189E" w:rsidRDefault="00D37277" w:rsidP="00D37277">
                      <w:pPr>
                        <w:pStyle w:val="BodyText"/>
                        <w:rPr>
                          <w:rFonts w:ascii="Segoe UI" w:hAnsi="Segoe UI" w:cs="Segoe UI"/>
                        </w:rPr>
                      </w:pPr>
                      <w:r w:rsidRPr="00C3189E">
                        <w:rPr>
                          <w:rFonts w:ascii="Segoe UI" w:hAnsi="Segoe UI" w:cs="Segoe UI"/>
                        </w:rPr>
                        <w:t>Notary Public</w:t>
                      </w:r>
                      <w:r>
                        <w:rPr>
                          <w:rFonts w:ascii="Segoe UI" w:hAnsi="Segoe UI" w:cs="Segoe UI"/>
                        </w:rPr>
                        <w:t xml:space="preserve"> (if signed out of office)</w:t>
                      </w:r>
                    </w:p>
                    <w:p w14:paraId="0B4D750A" w14:textId="77777777" w:rsidR="00D37277" w:rsidRPr="00C3189E" w:rsidRDefault="00D37277" w:rsidP="00D37277">
                      <w:pPr>
                        <w:pStyle w:val="BodyText"/>
                        <w:rPr>
                          <w:rFonts w:ascii="Segoe UI" w:hAnsi="Segoe UI" w:cs="Segoe UI"/>
                        </w:rPr>
                      </w:pPr>
                      <w:r w:rsidRPr="00C3189E">
                        <w:rPr>
                          <w:rFonts w:ascii="Segoe UI" w:hAnsi="Segoe UI" w:cs="Segoe UI"/>
                        </w:rPr>
                        <w:t>Sworn and subscribed before me on this _____ day of _________, __________.</w:t>
                      </w:r>
                    </w:p>
                    <w:p w14:paraId="358FCA70" w14:textId="77777777" w:rsidR="00D37277" w:rsidRPr="00C3189E" w:rsidRDefault="00D37277" w:rsidP="00D37277">
                      <w:pPr>
                        <w:pStyle w:val="BodyText"/>
                        <w:rPr>
                          <w:rFonts w:ascii="Segoe UI" w:hAnsi="Segoe UI" w:cs="Segoe UI"/>
                          <w:sz w:val="40"/>
                        </w:rPr>
                      </w:pP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6856014D" w14:textId="77777777" w:rsidR="00D37277" w:rsidRPr="00C3189E" w:rsidRDefault="00D37277" w:rsidP="00D37277">
                      <w:pPr>
                        <w:pStyle w:val="BodyText"/>
                        <w:rPr>
                          <w:rFonts w:ascii="Segoe UI" w:hAnsi="Segoe UI" w:cs="Segoe UI"/>
                        </w:rPr>
                      </w:pPr>
                      <w:r w:rsidRPr="00C3189E">
                        <w:rPr>
                          <w:rFonts w:ascii="Segoe UI" w:hAnsi="Segoe UI" w:cs="Segoe UI"/>
                        </w:rPr>
                        <w:t>Notary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w:t>
                      </w:r>
                    </w:p>
                    <w:p w14:paraId="467CE647" w14:textId="77777777" w:rsidR="00D37277" w:rsidRPr="00C3189E" w:rsidRDefault="00D37277" w:rsidP="00D37277">
                      <w:pPr>
                        <w:pStyle w:val="BodyText"/>
                        <w:rPr>
                          <w:rFonts w:ascii="Segoe UI" w:hAnsi="Segoe UI" w:cs="Segoe UI"/>
                        </w:rPr>
                      </w:pPr>
                    </w:p>
                    <w:p w14:paraId="409AFC92" w14:textId="77777777" w:rsidR="00D37277" w:rsidRPr="00C3189E" w:rsidRDefault="00D37277" w:rsidP="00D37277">
                      <w:pPr>
                        <w:pStyle w:val="BodyText"/>
                        <w:rPr>
                          <w:rFonts w:ascii="Segoe UI" w:hAnsi="Segoe UI" w:cs="Segoe UI"/>
                        </w:rPr>
                      </w:pPr>
                      <w:r w:rsidRPr="00C3189E">
                        <w:rPr>
                          <w:rFonts w:ascii="Segoe UI" w:hAnsi="Segoe UI" w:cs="Segoe UI"/>
                        </w:rPr>
                        <w:t>===================================================================</w:t>
                      </w:r>
                    </w:p>
                    <w:p w14:paraId="14D85185" w14:textId="77777777" w:rsidR="00D37277" w:rsidRPr="00C3189E" w:rsidRDefault="00D37277" w:rsidP="00D37277">
                      <w:pPr>
                        <w:pStyle w:val="BodyText"/>
                        <w:rPr>
                          <w:rFonts w:ascii="Segoe UI" w:hAnsi="Segoe UI" w:cs="Segoe UI"/>
                        </w:rPr>
                      </w:pPr>
                      <w:r w:rsidRPr="00C3189E">
                        <w:rPr>
                          <w:rFonts w:ascii="Segoe UI" w:hAnsi="Segoe UI" w:cs="Segoe UI"/>
                        </w:rPr>
                        <w:t xml:space="preserve">If signed in the office: </w:t>
                      </w:r>
                    </w:p>
                    <w:p w14:paraId="49BC250C" w14:textId="77777777" w:rsidR="00D37277" w:rsidRPr="00C3189E" w:rsidRDefault="00D37277" w:rsidP="00D37277">
                      <w:pPr>
                        <w:pStyle w:val="BodyText"/>
                        <w:rPr>
                          <w:rFonts w:ascii="Segoe UI" w:hAnsi="Segoe UI" w:cs="Segoe UI"/>
                        </w:rPr>
                      </w:pPr>
                    </w:p>
                    <w:p w14:paraId="51E60D02" w14:textId="77777777" w:rsidR="00D37277" w:rsidRPr="00C3189E" w:rsidRDefault="00D37277" w:rsidP="00D37277">
                      <w:pPr>
                        <w:pStyle w:val="BodyText"/>
                        <w:rPr>
                          <w:rFonts w:ascii="Segoe UI" w:hAnsi="Segoe UI" w:cs="Segoe UI"/>
                        </w:rPr>
                      </w:pPr>
                      <w:r w:rsidRPr="00C3189E">
                        <w:rPr>
                          <w:rFonts w:ascii="Segoe UI" w:hAnsi="Segoe UI" w:cs="Segoe UI"/>
                        </w:rPr>
                        <w:t>Statement by Witness (must be employee of Clinic and at least 18 years of age)</w:t>
                      </w:r>
                    </w:p>
                    <w:p w14:paraId="018DE2CB" w14:textId="77777777" w:rsidR="00D37277" w:rsidRPr="00C3189E" w:rsidRDefault="00D37277" w:rsidP="00D37277">
                      <w:pPr>
                        <w:pStyle w:val="BodyText"/>
                        <w:rPr>
                          <w:rFonts w:ascii="Segoe UI" w:hAnsi="Segoe UI" w:cs="Segoe UI"/>
                        </w:rPr>
                      </w:pPr>
                    </w:p>
                    <w:p w14:paraId="3B4229CA" w14:textId="77777777" w:rsidR="00D37277" w:rsidRPr="00C3189E" w:rsidRDefault="00D37277" w:rsidP="00D37277">
                      <w:pPr>
                        <w:pStyle w:val="BodyText"/>
                        <w:rPr>
                          <w:rFonts w:ascii="Segoe UI" w:hAnsi="Segoe UI" w:cs="Segoe UI"/>
                        </w:rPr>
                      </w:pPr>
                      <w:r w:rsidRPr="00C3189E">
                        <w:rPr>
                          <w:rFonts w:ascii="Segoe UI" w:hAnsi="Segoe UI" w:cs="Segoe UI"/>
                        </w:rPr>
                        <w:t>I declare that the person(s) who signed this document is personally known to me and appears to be of sound mind and acting of their own free will. They signed (or asked another to sign for him or her) this document in my presence.</w:t>
                      </w:r>
                    </w:p>
                    <w:p w14:paraId="7449EC05" w14:textId="77777777" w:rsidR="00D37277" w:rsidRPr="00C3189E" w:rsidRDefault="00D37277" w:rsidP="00D37277">
                      <w:pPr>
                        <w:pStyle w:val="BodyText"/>
                        <w:rPr>
                          <w:rFonts w:ascii="Segoe UI" w:hAnsi="Segoe UI" w:cs="Segoe UI"/>
                        </w:rPr>
                      </w:pPr>
                    </w:p>
                    <w:p w14:paraId="52F0659D" w14:textId="77777777" w:rsidR="00D37277" w:rsidRPr="00C3189E" w:rsidRDefault="00D37277" w:rsidP="00D37277">
                      <w:pPr>
                        <w:pStyle w:val="BodyText"/>
                        <w:rPr>
                          <w:rFonts w:ascii="Segoe UI" w:hAnsi="Segoe UI" w:cs="Segoe UI"/>
                        </w:rPr>
                      </w:pPr>
                    </w:p>
                    <w:p w14:paraId="6B772428" w14:textId="77777777" w:rsidR="00D37277" w:rsidRPr="00C3189E" w:rsidRDefault="00D37277" w:rsidP="00D37277">
                      <w:pPr>
                        <w:pStyle w:val="BodyText"/>
                        <w:rPr>
                          <w:rFonts w:ascii="Segoe UI" w:hAnsi="Segoe UI" w:cs="Segoe UI"/>
                        </w:rPr>
                      </w:pPr>
                      <w:r w:rsidRPr="00C3189E">
                        <w:rPr>
                          <w:rFonts w:ascii="Segoe UI" w:hAnsi="Segoe UI" w:cs="Segoe UI"/>
                        </w:rPr>
                        <w:t xml:space="preserve">Witness Name: </w:t>
                      </w:r>
                      <w:r w:rsidRPr="00C3189E">
                        <w:rPr>
                          <w:rFonts w:ascii="Segoe UI" w:hAnsi="Segoe UI" w:cs="Segoe UI"/>
                        </w:rPr>
                        <w:tab/>
                      </w:r>
                      <w:r w:rsidRPr="00C3189E">
                        <w:rPr>
                          <w:rFonts w:ascii="Segoe UI" w:hAnsi="Segoe UI" w:cs="Segoe UI"/>
                        </w:rPr>
                        <w:tab/>
                        <w:t>__________________________________________________________</w:t>
                      </w:r>
                    </w:p>
                    <w:p w14:paraId="54B2F07E" w14:textId="77777777" w:rsidR="00D37277" w:rsidRPr="00C3189E" w:rsidRDefault="00D37277" w:rsidP="00D37277">
                      <w:pPr>
                        <w:pStyle w:val="BodyText"/>
                        <w:rPr>
                          <w:rFonts w:ascii="Segoe UI" w:hAnsi="Segoe UI" w:cs="Segoe UI"/>
                        </w:rPr>
                      </w:pPr>
                    </w:p>
                    <w:p w14:paraId="6FC0E338" w14:textId="77777777" w:rsidR="00D37277" w:rsidRPr="00C3189E" w:rsidRDefault="00D37277" w:rsidP="00D37277">
                      <w:pPr>
                        <w:pStyle w:val="BodyText"/>
                        <w:rPr>
                          <w:rFonts w:ascii="Segoe UI" w:hAnsi="Segoe UI" w:cs="Segoe UI"/>
                        </w:rPr>
                      </w:pPr>
                      <w:r w:rsidRPr="00C3189E">
                        <w:rPr>
                          <w:rFonts w:ascii="Segoe UI" w:hAnsi="Segoe UI" w:cs="Segoe UI"/>
                        </w:rPr>
                        <w:t xml:space="preserve">Witness Signature: </w:t>
                      </w:r>
                      <w:r w:rsidRPr="00C3189E">
                        <w:rPr>
                          <w:rFonts w:ascii="Segoe UI" w:hAnsi="Segoe UI" w:cs="Segoe UI"/>
                        </w:rPr>
                        <w:tab/>
                        <w:t>__________________________________________________________</w:t>
                      </w:r>
                    </w:p>
                    <w:p w14:paraId="55D9C631" w14:textId="77777777" w:rsidR="00D37277" w:rsidRPr="00C3189E" w:rsidRDefault="00D37277" w:rsidP="00D37277">
                      <w:pPr>
                        <w:pStyle w:val="BodyText"/>
                        <w:rPr>
                          <w:rFonts w:ascii="Segoe UI" w:hAnsi="Segoe UI" w:cs="Segoe UI"/>
                        </w:rPr>
                      </w:pPr>
                    </w:p>
                    <w:p w14:paraId="1E95208B" w14:textId="77777777" w:rsidR="00D37277" w:rsidRPr="00C3189E" w:rsidRDefault="00D37277" w:rsidP="00D37277">
                      <w:pPr>
                        <w:pStyle w:val="BodyText"/>
                        <w:rPr>
                          <w:rFonts w:ascii="Segoe UI" w:hAnsi="Segoe UI" w:cs="Segoe UI"/>
                        </w:rPr>
                      </w:pPr>
                      <w:r w:rsidRPr="00C3189E">
                        <w:rPr>
                          <w:rFonts w:ascii="Segoe UI" w:hAnsi="Segoe UI" w:cs="Segoe UI"/>
                        </w:rPr>
                        <w:t xml:space="preserve">Date: </w:t>
                      </w:r>
                      <w:r w:rsidRPr="00C3189E">
                        <w:rPr>
                          <w:rFonts w:ascii="Segoe UI" w:hAnsi="Segoe UI" w:cs="Segoe UI"/>
                        </w:rPr>
                        <w:tab/>
                      </w:r>
                      <w:r w:rsidRPr="00C3189E">
                        <w:rPr>
                          <w:rFonts w:ascii="Segoe UI" w:hAnsi="Segoe UI" w:cs="Segoe UI"/>
                        </w:rPr>
                        <w:tab/>
                      </w:r>
                      <w:r w:rsidRPr="00C3189E">
                        <w:rPr>
                          <w:rFonts w:ascii="Segoe UI" w:hAnsi="Segoe UI" w:cs="Segoe UI"/>
                        </w:rPr>
                        <w:tab/>
                        <w:t>__________________________________________________________</w:t>
                      </w:r>
                    </w:p>
                    <w:p w14:paraId="5A0E26B2" w14:textId="77777777" w:rsidR="00D37277" w:rsidRDefault="00D37277" w:rsidP="00D37277">
                      <w:pPr>
                        <w:pStyle w:val="BodyText"/>
                      </w:pPr>
                    </w:p>
                    <w:p w14:paraId="6BEF6F53" w14:textId="77777777" w:rsidR="00D37277" w:rsidRDefault="00D37277" w:rsidP="00D37277">
                      <w:pPr>
                        <w:pStyle w:val="BodyText"/>
                      </w:pPr>
                    </w:p>
                    <w:p w14:paraId="5B8EBC3C" w14:textId="77777777" w:rsidR="00D37277" w:rsidRPr="0072180B" w:rsidRDefault="00D37277" w:rsidP="00D37277">
                      <w:pPr>
                        <w:pStyle w:val="BodyText"/>
                        <w:rPr>
                          <w:sz w:val="18"/>
                        </w:rPr>
                      </w:pPr>
                    </w:p>
                  </w:txbxContent>
                </v:textbox>
                <w10:wrap type="square"/>
              </v:shape>
            </w:pict>
          </mc:Fallback>
        </mc:AlternateContent>
      </w:r>
    </w:p>
    <w:sectPr w:rsidR="00CD4DFF" w:rsidRPr="00733C7C" w:rsidSect="00CD4DFF">
      <w:headerReference w:type="default" r:id="rId8"/>
      <w:footerReference w:type="even" r:id="rId9"/>
      <w:footerReference w:type="default" r:id="rId10"/>
      <w:footnotePr>
        <w:pos w:val="beneathText"/>
      </w:footnotePr>
      <w:pgSz w:w="12240" w:h="15840" w:code="1"/>
      <w:pgMar w:top="1296" w:right="1440" w:bottom="1296" w:left="1440"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45AC" w14:textId="77777777" w:rsidR="00527D9B" w:rsidRDefault="00527D9B">
      <w:r>
        <w:separator/>
      </w:r>
    </w:p>
  </w:endnote>
  <w:endnote w:type="continuationSeparator" w:id="0">
    <w:p w14:paraId="352620E0" w14:textId="77777777" w:rsidR="00527D9B" w:rsidRDefault="0052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tarSymbol">
    <w:altName w:val="Times New Roman"/>
    <w:panose1 w:val="020B0604020202020204"/>
    <w:charset w:val="00"/>
    <w:family w:val="auto"/>
    <w:pitch w:val="default"/>
  </w:font>
  <w:font w:name="Albany">
    <w:altName w:val="Arial"/>
    <w:panose1 w:val="020B0604020202020204"/>
    <w:charset w:val="00"/>
    <w:family w:val="swiss"/>
    <w:pitch w:val="variable"/>
  </w:font>
  <w:font w:name="HG Mincho Light J">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253021" w14:paraId="34AE674A" w14:textId="77777777">
      <w:trPr>
        <w:trHeight w:val="151"/>
      </w:trPr>
      <w:tc>
        <w:tcPr>
          <w:tcW w:w="2250" w:type="pct"/>
          <w:tcBorders>
            <w:top w:val="nil"/>
            <w:left w:val="nil"/>
            <w:bottom w:val="single" w:sz="4" w:space="0" w:color="4F81BD" w:themeColor="accent1"/>
            <w:right w:val="nil"/>
          </w:tcBorders>
        </w:tcPr>
        <w:p w14:paraId="2706B390" w14:textId="77777777" w:rsidR="00253021" w:rsidRDefault="00253021" w:rsidP="00411471">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tcPr>
        <w:p w14:paraId="4723712E" w14:textId="77777777" w:rsidR="00253021" w:rsidRDefault="00000000" w:rsidP="00411471">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ABEE1E668DDFD8429F2DD97D6C9F4325"/>
              </w:placeholder>
              <w:temporary/>
              <w:showingPlcHdr/>
            </w:sdtPr>
            <w:sdtContent>
              <w:r w:rsidR="00253021">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35B9D1B2" w14:textId="77777777" w:rsidR="00253021" w:rsidRDefault="00253021" w:rsidP="00411471">
          <w:pPr>
            <w:pStyle w:val="Header"/>
            <w:spacing w:line="276" w:lineRule="auto"/>
            <w:rPr>
              <w:rFonts w:asciiTheme="majorHAnsi" w:eastAsiaTheme="majorEastAsia" w:hAnsiTheme="majorHAnsi" w:cstheme="majorBidi"/>
              <w:b/>
              <w:bCs/>
              <w:color w:val="4F81BD" w:themeColor="accent1"/>
            </w:rPr>
          </w:pPr>
        </w:p>
      </w:tc>
    </w:tr>
    <w:tr w:rsidR="00253021" w14:paraId="637060F1" w14:textId="77777777">
      <w:trPr>
        <w:trHeight w:val="150"/>
      </w:trPr>
      <w:tc>
        <w:tcPr>
          <w:tcW w:w="2250" w:type="pct"/>
          <w:tcBorders>
            <w:top w:val="single" w:sz="4" w:space="0" w:color="4F81BD" w:themeColor="accent1"/>
            <w:left w:val="nil"/>
            <w:bottom w:val="nil"/>
            <w:right w:val="nil"/>
          </w:tcBorders>
        </w:tcPr>
        <w:p w14:paraId="21BD629E" w14:textId="77777777" w:rsidR="00253021" w:rsidRDefault="00253021" w:rsidP="00411471">
          <w:pPr>
            <w:pStyle w:val="Header"/>
            <w:spacing w:line="276" w:lineRule="auto"/>
            <w:rPr>
              <w:rFonts w:asciiTheme="majorHAnsi" w:eastAsiaTheme="majorEastAsia" w:hAnsiTheme="majorHAnsi" w:cstheme="majorBidi"/>
              <w:b/>
              <w:bCs/>
              <w:color w:val="4F81BD" w:themeColor="accent1"/>
            </w:rPr>
          </w:pPr>
        </w:p>
      </w:tc>
      <w:tc>
        <w:tcPr>
          <w:tcW w:w="0" w:type="auto"/>
          <w:vMerge/>
          <w:vAlign w:val="center"/>
        </w:tcPr>
        <w:p w14:paraId="797D0DFA" w14:textId="77777777" w:rsidR="00253021" w:rsidRDefault="00253021" w:rsidP="00411471">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4D8E3411" w14:textId="77777777" w:rsidR="00253021" w:rsidRDefault="00253021" w:rsidP="00411471">
          <w:pPr>
            <w:pStyle w:val="Header"/>
            <w:spacing w:line="276" w:lineRule="auto"/>
            <w:rPr>
              <w:rFonts w:asciiTheme="majorHAnsi" w:eastAsiaTheme="majorEastAsia" w:hAnsiTheme="majorHAnsi" w:cstheme="majorBidi"/>
              <w:b/>
              <w:bCs/>
              <w:color w:val="4F81BD" w:themeColor="accent1"/>
            </w:rPr>
          </w:pPr>
        </w:p>
      </w:tc>
    </w:tr>
  </w:tbl>
  <w:p w14:paraId="6943E58D" w14:textId="77777777" w:rsidR="00253021" w:rsidRDefault="002530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099"/>
      <w:gridCol w:w="1162"/>
      <w:gridCol w:w="4099"/>
    </w:tblGrid>
    <w:tr w:rsidR="00253021" w14:paraId="3D5C05AF" w14:textId="77777777">
      <w:trPr>
        <w:trHeight w:val="151"/>
      </w:trPr>
      <w:tc>
        <w:tcPr>
          <w:tcW w:w="2250" w:type="pct"/>
          <w:tcBorders>
            <w:top w:val="nil"/>
            <w:left w:val="nil"/>
            <w:bottom w:val="single" w:sz="4" w:space="0" w:color="4F81BD" w:themeColor="accent1"/>
            <w:right w:val="nil"/>
          </w:tcBorders>
        </w:tcPr>
        <w:p w14:paraId="23B5ABBA" w14:textId="77777777" w:rsidR="00253021" w:rsidRDefault="00253021" w:rsidP="00411471">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tcPr>
        <w:p w14:paraId="0B89C708" w14:textId="77777777" w:rsidR="00253021" w:rsidRPr="00A00FD0" w:rsidRDefault="00253021" w:rsidP="00D61BDE">
          <w:pPr>
            <w:pStyle w:val="NoSpacing"/>
            <w:spacing w:line="276" w:lineRule="auto"/>
            <w:rPr>
              <w:rFonts w:ascii="Segoe UI" w:hAnsi="Segoe UI" w:cs="Segoe UI"/>
              <w:color w:val="365F91" w:themeColor="accent1" w:themeShade="BF"/>
              <w:sz w:val="16"/>
              <w:szCs w:val="16"/>
            </w:rPr>
          </w:pPr>
          <w:r w:rsidRPr="00A00FD0">
            <w:rPr>
              <w:rFonts w:ascii="Segoe UI" w:hAnsi="Segoe UI" w:cs="Segoe UI"/>
              <w:color w:val="365F91" w:themeColor="accent1" w:themeShade="BF"/>
              <w:sz w:val="16"/>
              <w:szCs w:val="16"/>
            </w:rPr>
            <w:t>ASRM / SART</w:t>
          </w:r>
        </w:p>
      </w:tc>
      <w:tc>
        <w:tcPr>
          <w:tcW w:w="2250" w:type="pct"/>
          <w:tcBorders>
            <w:top w:val="nil"/>
            <w:left w:val="nil"/>
            <w:bottom w:val="single" w:sz="4" w:space="0" w:color="4F81BD" w:themeColor="accent1"/>
            <w:right w:val="nil"/>
          </w:tcBorders>
        </w:tcPr>
        <w:p w14:paraId="3FA523D2" w14:textId="77777777" w:rsidR="00253021" w:rsidRDefault="00253021" w:rsidP="00411471">
          <w:pPr>
            <w:pStyle w:val="Header"/>
            <w:spacing w:line="276" w:lineRule="auto"/>
            <w:rPr>
              <w:rFonts w:asciiTheme="majorHAnsi" w:eastAsiaTheme="majorEastAsia" w:hAnsiTheme="majorHAnsi" w:cstheme="majorBidi"/>
              <w:b/>
              <w:bCs/>
              <w:color w:val="4F81BD" w:themeColor="accent1"/>
            </w:rPr>
          </w:pPr>
        </w:p>
      </w:tc>
    </w:tr>
    <w:tr w:rsidR="00253021" w14:paraId="5BDD56AA" w14:textId="77777777">
      <w:trPr>
        <w:trHeight w:val="150"/>
      </w:trPr>
      <w:tc>
        <w:tcPr>
          <w:tcW w:w="2250" w:type="pct"/>
          <w:tcBorders>
            <w:top w:val="single" w:sz="4" w:space="0" w:color="4F81BD" w:themeColor="accent1"/>
            <w:left w:val="nil"/>
            <w:bottom w:val="nil"/>
            <w:right w:val="nil"/>
          </w:tcBorders>
        </w:tcPr>
        <w:p w14:paraId="0E52CE9D" w14:textId="77777777" w:rsidR="00253021" w:rsidRDefault="00253021" w:rsidP="00411471">
          <w:pPr>
            <w:pStyle w:val="Header"/>
            <w:spacing w:line="276" w:lineRule="auto"/>
            <w:rPr>
              <w:rFonts w:asciiTheme="majorHAnsi" w:eastAsiaTheme="majorEastAsia" w:hAnsiTheme="majorHAnsi" w:cstheme="majorBidi"/>
              <w:b/>
              <w:bCs/>
              <w:color w:val="4F81BD" w:themeColor="accent1"/>
            </w:rPr>
          </w:pPr>
        </w:p>
      </w:tc>
      <w:tc>
        <w:tcPr>
          <w:tcW w:w="0" w:type="auto"/>
          <w:vMerge/>
          <w:vAlign w:val="center"/>
        </w:tcPr>
        <w:p w14:paraId="19CD0DD1" w14:textId="77777777" w:rsidR="00253021" w:rsidRDefault="00253021" w:rsidP="00411471">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6A97C7EA" w14:textId="77777777" w:rsidR="00253021" w:rsidRDefault="00253021" w:rsidP="00411471">
          <w:pPr>
            <w:pStyle w:val="Header"/>
            <w:spacing w:line="276" w:lineRule="auto"/>
            <w:rPr>
              <w:rFonts w:asciiTheme="majorHAnsi" w:eastAsiaTheme="majorEastAsia" w:hAnsiTheme="majorHAnsi" w:cstheme="majorBidi"/>
              <w:b/>
              <w:bCs/>
              <w:color w:val="4F81BD" w:themeColor="accent1"/>
            </w:rPr>
          </w:pPr>
        </w:p>
      </w:tc>
    </w:tr>
  </w:tbl>
  <w:p w14:paraId="55529EDC" w14:textId="71691864" w:rsidR="00253021" w:rsidRPr="00A00FD0" w:rsidRDefault="00253021" w:rsidP="00E14DA8">
    <w:pPr>
      <w:pStyle w:val="Footer"/>
      <w:ind w:right="360"/>
      <w:jc w:val="right"/>
      <w:rPr>
        <w:rFonts w:ascii="Segoe UI" w:hAnsi="Segoe UI" w:cs="Segoe UI"/>
      </w:rPr>
    </w:pPr>
    <w:r w:rsidRPr="00A00FD0">
      <w:rPr>
        <w:rFonts w:ascii="Segoe UI" w:hAnsi="Segoe UI" w:cs="Segoe UI"/>
      </w:rPr>
      <w:t>Initials: 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9EBF" w14:textId="77777777" w:rsidR="00527D9B" w:rsidRDefault="00527D9B">
      <w:r>
        <w:separator/>
      </w:r>
    </w:p>
  </w:footnote>
  <w:footnote w:type="continuationSeparator" w:id="0">
    <w:p w14:paraId="6BF24455" w14:textId="77777777" w:rsidR="00527D9B" w:rsidRDefault="0052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31EB" w14:textId="51AF683E" w:rsidR="00253021" w:rsidRPr="00A00FD0" w:rsidRDefault="00253021" w:rsidP="00F956F9">
    <w:pPr>
      <w:pStyle w:val="Header"/>
      <w:tabs>
        <w:tab w:val="clear" w:pos="9723"/>
        <w:tab w:val="right" w:pos="8910"/>
      </w:tabs>
      <w:ind w:firstLine="0"/>
      <w:rPr>
        <w:rFonts w:ascii="Segoe UI" w:hAnsi="Segoe UI" w:cs="Segoe UI"/>
        <w:sz w:val="14"/>
      </w:rPr>
    </w:pPr>
    <w:r w:rsidRPr="00A00FD0">
      <w:rPr>
        <w:rFonts w:ascii="Segoe UI" w:hAnsi="Segoe UI" w:cs="Segoe UI"/>
        <w:sz w:val="14"/>
        <w:szCs w:val="24"/>
      </w:rPr>
      <w:t xml:space="preserve">Page </w:t>
    </w:r>
    <w:r w:rsidRPr="00A00FD0">
      <w:rPr>
        <w:rFonts w:ascii="Segoe UI" w:hAnsi="Segoe UI" w:cs="Segoe UI"/>
        <w:sz w:val="14"/>
        <w:szCs w:val="24"/>
      </w:rPr>
      <w:fldChar w:fldCharType="begin"/>
    </w:r>
    <w:r w:rsidRPr="00A00FD0">
      <w:rPr>
        <w:rFonts w:ascii="Segoe UI" w:hAnsi="Segoe UI" w:cs="Segoe UI"/>
        <w:sz w:val="14"/>
        <w:szCs w:val="24"/>
      </w:rPr>
      <w:instrText xml:space="preserve"> PAGE </w:instrText>
    </w:r>
    <w:r w:rsidRPr="00A00FD0">
      <w:rPr>
        <w:rFonts w:ascii="Segoe UI" w:hAnsi="Segoe UI" w:cs="Segoe UI"/>
        <w:sz w:val="14"/>
        <w:szCs w:val="24"/>
      </w:rPr>
      <w:fldChar w:fldCharType="separate"/>
    </w:r>
    <w:r w:rsidRPr="00A00FD0">
      <w:rPr>
        <w:rFonts w:ascii="Segoe UI" w:hAnsi="Segoe UI" w:cs="Segoe UI"/>
        <w:noProof/>
        <w:sz w:val="14"/>
        <w:szCs w:val="24"/>
      </w:rPr>
      <w:t>13</w:t>
    </w:r>
    <w:r w:rsidRPr="00A00FD0">
      <w:rPr>
        <w:rFonts w:ascii="Segoe UI" w:hAnsi="Segoe UI" w:cs="Segoe UI"/>
        <w:sz w:val="14"/>
        <w:szCs w:val="24"/>
      </w:rPr>
      <w:fldChar w:fldCharType="end"/>
    </w:r>
    <w:r w:rsidRPr="00A00FD0">
      <w:rPr>
        <w:rFonts w:ascii="Segoe UI" w:hAnsi="Segoe UI" w:cs="Segoe UI"/>
        <w:sz w:val="14"/>
        <w:szCs w:val="24"/>
      </w:rPr>
      <w:t xml:space="preserve"> of </w:t>
    </w:r>
    <w:r w:rsidRPr="00A00FD0">
      <w:rPr>
        <w:rFonts w:ascii="Segoe UI" w:hAnsi="Segoe UI" w:cs="Segoe UI"/>
        <w:sz w:val="14"/>
        <w:szCs w:val="24"/>
      </w:rPr>
      <w:fldChar w:fldCharType="begin"/>
    </w:r>
    <w:r w:rsidRPr="00A00FD0">
      <w:rPr>
        <w:rFonts w:ascii="Segoe UI" w:hAnsi="Segoe UI" w:cs="Segoe UI"/>
        <w:sz w:val="14"/>
        <w:szCs w:val="24"/>
      </w:rPr>
      <w:instrText xml:space="preserve"> NUMPAGES </w:instrText>
    </w:r>
    <w:r w:rsidRPr="00A00FD0">
      <w:rPr>
        <w:rFonts w:ascii="Segoe UI" w:hAnsi="Segoe UI" w:cs="Segoe UI"/>
        <w:sz w:val="14"/>
        <w:szCs w:val="24"/>
      </w:rPr>
      <w:fldChar w:fldCharType="separate"/>
    </w:r>
    <w:r w:rsidRPr="00A00FD0">
      <w:rPr>
        <w:rFonts w:ascii="Segoe UI" w:hAnsi="Segoe UI" w:cs="Segoe UI"/>
        <w:noProof/>
        <w:sz w:val="14"/>
        <w:szCs w:val="24"/>
      </w:rPr>
      <w:t>18</w:t>
    </w:r>
    <w:r w:rsidRPr="00A00FD0">
      <w:rPr>
        <w:rFonts w:ascii="Segoe UI" w:hAnsi="Segoe UI" w:cs="Segoe UI"/>
        <w:sz w:val="14"/>
        <w:szCs w:val="24"/>
      </w:rPr>
      <w:fldChar w:fldCharType="end"/>
    </w:r>
    <w:r w:rsidRPr="00A00FD0">
      <w:rPr>
        <w:rFonts w:ascii="Segoe UI" w:hAnsi="Segoe UI" w:cs="Segoe UI"/>
        <w:sz w:val="14"/>
      </w:rPr>
      <w:tab/>
      <w:t xml:space="preserve">Recipients of Donor Eggs                                </w:t>
    </w:r>
    <w:r w:rsidRPr="00A00FD0">
      <w:rPr>
        <w:rFonts w:ascii="Segoe UI" w:hAnsi="Segoe UI" w:cs="Segoe UI"/>
        <w:sz w:val="14"/>
      </w:rPr>
      <w:tab/>
      <w:t xml:space="preserve">        version </w:t>
    </w:r>
    <w:r w:rsidR="004B53CC">
      <w:rPr>
        <w:rFonts w:ascii="Segoe UI" w:hAnsi="Segoe UI" w:cs="Segoe UI"/>
        <w:sz w:val="14"/>
      </w:rPr>
      <w:t>8.</w:t>
    </w:r>
    <w:r w:rsidR="0033200D">
      <w:rPr>
        <w:rFonts w:ascii="Segoe UI" w:hAnsi="Segoe UI" w:cs="Segoe UI"/>
        <w:sz w:val="14"/>
      </w:rPr>
      <w:t>6.20</w:t>
    </w:r>
    <w:r w:rsidR="002F156C">
      <w:rPr>
        <w:rFonts w:ascii="Segoe UI" w:hAnsi="Segoe UI" w:cs="Segoe UI"/>
        <w:sz w:val="14"/>
      </w:rPr>
      <w:t>22</w:t>
    </w:r>
  </w:p>
  <w:p w14:paraId="6EBEF55C" w14:textId="77777777" w:rsidR="00253021" w:rsidRDefault="00253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15:restartNumberingAfterBreak="0">
    <w:nsid w:val="00000017"/>
    <w:multiLevelType w:val="multilevel"/>
    <w:tmpl w:val="00000017"/>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2" w15:restartNumberingAfterBreak="0">
    <w:nsid w:val="0000003E"/>
    <w:multiLevelType w:val="hybridMultilevel"/>
    <w:tmpl w:val="0000003E"/>
    <w:lvl w:ilvl="0" w:tplc="FE5A82D6">
      <w:start w:val="1"/>
      <w:numFmt w:val="bullet"/>
      <w:lvlText w:val=""/>
      <w:lvlJc w:val="left"/>
      <w:pPr>
        <w:tabs>
          <w:tab w:val="num" w:pos="707"/>
        </w:tabs>
        <w:ind w:left="707" w:hanging="283"/>
      </w:pPr>
      <w:rPr>
        <w:rFonts w:ascii="Symbol" w:hAnsi="Symbol" w:cs="Courier New"/>
        <w:sz w:val="18"/>
        <w:szCs w:val="18"/>
      </w:rPr>
    </w:lvl>
    <w:lvl w:ilvl="1" w:tplc="D7381202">
      <w:start w:val="1"/>
      <w:numFmt w:val="bullet"/>
      <w:lvlText w:val=""/>
      <w:lvlJc w:val="left"/>
      <w:pPr>
        <w:tabs>
          <w:tab w:val="num" w:pos="1414"/>
        </w:tabs>
        <w:ind w:left="1414" w:hanging="283"/>
      </w:pPr>
      <w:rPr>
        <w:rFonts w:ascii="Symbol" w:hAnsi="Symbol" w:cs="Courier New"/>
        <w:sz w:val="18"/>
        <w:szCs w:val="18"/>
      </w:rPr>
    </w:lvl>
    <w:lvl w:ilvl="2" w:tplc="4E522FD8">
      <w:start w:val="1"/>
      <w:numFmt w:val="bullet"/>
      <w:lvlText w:val=""/>
      <w:lvlJc w:val="left"/>
      <w:pPr>
        <w:tabs>
          <w:tab w:val="num" w:pos="2121"/>
        </w:tabs>
        <w:ind w:left="2121" w:hanging="283"/>
      </w:pPr>
      <w:rPr>
        <w:rFonts w:ascii="Symbol" w:hAnsi="Symbol" w:cs="Courier New"/>
        <w:sz w:val="18"/>
        <w:szCs w:val="18"/>
      </w:rPr>
    </w:lvl>
    <w:lvl w:ilvl="3" w:tplc="F9B093A0">
      <w:start w:val="1"/>
      <w:numFmt w:val="bullet"/>
      <w:lvlText w:val=""/>
      <w:lvlJc w:val="left"/>
      <w:pPr>
        <w:tabs>
          <w:tab w:val="num" w:pos="2828"/>
        </w:tabs>
        <w:ind w:left="2828" w:hanging="283"/>
      </w:pPr>
      <w:rPr>
        <w:rFonts w:ascii="Symbol" w:hAnsi="Symbol" w:cs="Courier New"/>
        <w:sz w:val="18"/>
        <w:szCs w:val="18"/>
      </w:rPr>
    </w:lvl>
    <w:lvl w:ilvl="4" w:tplc="D8B2C926">
      <w:start w:val="1"/>
      <w:numFmt w:val="bullet"/>
      <w:lvlText w:val=""/>
      <w:lvlJc w:val="left"/>
      <w:pPr>
        <w:tabs>
          <w:tab w:val="num" w:pos="3535"/>
        </w:tabs>
        <w:ind w:left="3535" w:hanging="283"/>
      </w:pPr>
      <w:rPr>
        <w:rFonts w:ascii="Symbol" w:hAnsi="Symbol" w:cs="Courier New"/>
        <w:sz w:val="18"/>
        <w:szCs w:val="18"/>
      </w:rPr>
    </w:lvl>
    <w:lvl w:ilvl="5" w:tplc="4FCA4F2E">
      <w:start w:val="1"/>
      <w:numFmt w:val="bullet"/>
      <w:lvlText w:val=""/>
      <w:lvlJc w:val="left"/>
      <w:pPr>
        <w:tabs>
          <w:tab w:val="num" w:pos="4242"/>
        </w:tabs>
        <w:ind w:left="4242" w:hanging="283"/>
      </w:pPr>
      <w:rPr>
        <w:rFonts w:ascii="Symbol" w:hAnsi="Symbol" w:cs="Courier New"/>
        <w:sz w:val="18"/>
        <w:szCs w:val="18"/>
      </w:rPr>
    </w:lvl>
    <w:lvl w:ilvl="6" w:tplc="F0AEF8E2">
      <w:start w:val="1"/>
      <w:numFmt w:val="bullet"/>
      <w:lvlText w:val=""/>
      <w:lvlJc w:val="left"/>
      <w:pPr>
        <w:tabs>
          <w:tab w:val="num" w:pos="4949"/>
        </w:tabs>
        <w:ind w:left="4949" w:hanging="283"/>
      </w:pPr>
      <w:rPr>
        <w:rFonts w:ascii="Symbol" w:hAnsi="Symbol" w:cs="Courier New"/>
        <w:sz w:val="18"/>
        <w:szCs w:val="18"/>
      </w:rPr>
    </w:lvl>
    <w:lvl w:ilvl="7" w:tplc="BC1C2548">
      <w:start w:val="1"/>
      <w:numFmt w:val="bullet"/>
      <w:lvlText w:val=""/>
      <w:lvlJc w:val="left"/>
      <w:pPr>
        <w:tabs>
          <w:tab w:val="num" w:pos="5656"/>
        </w:tabs>
        <w:ind w:left="5656" w:hanging="283"/>
      </w:pPr>
      <w:rPr>
        <w:rFonts w:ascii="Symbol" w:hAnsi="Symbol" w:cs="Courier New"/>
        <w:sz w:val="18"/>
        <w:szCs w:val="18"/>
      </w:rPr>
    </w:lvl>
    <w:lvl w:ilvl="8" w:tplc="837489DC">
      <w:start w:val="1"/>
      <w:numFmt w:val="bullet"/>
      <w:lvlText w:val=""/>
      <w:lvlJc w:val="left"/>
      <w:pPr>
        <w:tabs>
          <w:tab w:val="num" w:pos="6363"/>
        </w:tabs>
        <w:ind w:left="6363" w:hanging="283"/>
      </w:pPr>
      <w:rPr>
        <w:rFonts w:ascii="Symbol" w:hAnsi="Symbol" w:cs="Courier New"/>
        <w:sz w:val="18"/>
        <w:szCs w:val="18"/>
      </w:rPr>
    </w:lvl>
  </w:abstractNum>
  <w:abstractNum w:abstractNumId="3" w15:restartNumberingAfterBreak="0">
    <w:nsid w:val="078F2C09"/>
    <w:multiLevelType w:val="hybridMultilevel"/>
    <w:tmpl w:val="4684A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C52666"/>
    <w:multiLevelType w:val="hybridMultilevel"/>
    <w:tmpl w:val="80C0C95A"/>
    <w:lvl w:ilvl="0" w:tplc="04090001">
      <w:start w:val="1"/>
      <w:numFmt w:val="bullet"/>
      <w:lvlText w:val=""/>
      <w:lvlJc w:val="left"/>
      <w:pPr>
        <w:ind w:left="720" w:hanging="360"/>
      </w:pPr>
      <w:rPr>
        <w:rFonts w:ascii="Symbol" w:hAnsi="Symbol" w:hint="default"/>
        <w:b w:val="0"/>
        <w:bCs w:val="0"/>
        <w:i w:val="0"/>
        <w:iCs w:val="0"/>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063081"/>
    <w:multiLevelType w:val="hybridMultilevel"/>
    <w:tmpl w:val="E57C448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8621275"/>
    <w:multiLevelType w:val="hybridMultilevel"/>
    <w:tmpl w:val="B218BB78"/>
    <w:lvl w:ilvl="0" w:tplc="4CF49172">
      <w:start w:val="1"/>
      <w:numFmt w:val="bullet"/>
      <w:lvlText w:val=""/>
      <w:lvlJc w:val="left"/>
      <w:pPr>
        <w:ind w:left="360" w:hanging="360"/>
      </w:pPr>
      <w:rPr>
        <w:rFonts w:ascii="Wingdings" w:hAnsi="Wingdings" w:hint="default"/>
        <w:sz w:val="28"/>
        <w:szCs w:val="28"/>
      </w:rPr>
    </w:lvl>
    <w:lvl w:ilvl="1" w:tplc="4CF49172">
      <w:start w:val="1"/>
      <w:numFmt w:val="bullet"/>
      <w:lvlText w:val=""/>
      <w:lvlJc w:val="left"/>
      <w:pPr>
        <w:ind w:left="1440" w:hanging="360"/>
      </w:pPr>
      <w:rPr>
        <w:rFonts w:ascii="Wingdings" w:hAnsi="Wingdings"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730F8"/>
    <w:multiLevelType w:val="hybridMultilevel"/>
    <w:tmpl w:val="CAF018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965C79"/>
    <w:multiLevelType w:val="hybridMultilevel"/>
    <w:tmpl w:val="ACD2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F1A13"/>
    <w:multiLevelType w:val="hybridMultilevel"/>
    <w:tmpl w:val="18665C60"/>
    <w:lvl w:ilvl="0" w:tplc="696CB3F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54DDE"/>
    <w:multiLevelType w:val="hybridMultilevel"/>
    <w:tmpl w:val="06E268A8"/>
    <w:lvl w:ilvl="0" w:tplc="4CF49172">
      <w:start w:val="1"/>
      <w:numFmt w:val="bullet"/>
      <w:lvlText w:val=""/>
      <w:lvlJc w:val="left"/>
      <w:pPr>
        <w:ind w:left="36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01885"/>
    <w:multiLevelType w:val="hybridMultilevel"/>
    <w:tmpl w:val="CDACF6A4"/>
    <w:lvl w:ilvl="0" w:tplc="4CF49172">
      <w:start w:val="1"/>
      <w:numFmt w:val="bullet"/>
      <w:lvlText w:val=""/>
      <w:lvlJc w:val="left"/>
      <w:pPr>
        <w:ind w:left="36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F01BB"/>
    <w:multiLevelType w:val="hybridMultilevel"/>
    <w:tmpl w:val="31A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673C7"/>
    <w:multiLevelType w:val="hybridMultilevel"/>
    <w:tmpl w:val="C9CC55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578319F"/>
    <w:multiLevelType w:val="hybridMultilevel"/>
    <w:tmpl w:val="36EE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02F84"/>
    <w:multiLevelType w:val="hybridMultilevel"/>
    <w:tmpl w:val="32066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B7D24"/>
    <w:multiLevelType w:val="multilevel"/>
    <w:tmpl w:val="0EB0D0E4"/>
    <w:lvl w:ilvl="0">
      <w:start w:val="3"/>
      <w:numFmt w:val="bullet"/>
      <w:lvlText w:val="-"/>
      <w:lvlJc w:val="left"/>
      <w:pPr>
        <w:ind w:left="1440" w:hanging="360"/>
      </w:pPr>
      <w:rPr>
        <w:rFonts w:ascii="Trebuchet MS" w:eastAsia="Trebuchet MS" w:hAnsi="Trebuchet MS"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15:restartNumberingAfterBreak="0">
    <w:nsid w:val="5D4F787D"/>
    <w:multiLevelType w:val="hybridMultilevel"/>
    <w:tmpl w:val="10225960"/>
    <w:lvl w:ilvl="0" w:tplc="2F2AA2EA">
      <w:start w:val="1"/>
      <w:numFmt w:val="bullet"/>
      <w:pStyle w:val="greenbox"/>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9" w15:restartNumberingAfterBreak="0">
    <w:nsid w:val="62622463"/>
    <w:multiLevelType w:val="hybridMultilevel"/>
    <w:tmpl w:val="53E6F064"/>
    <w:lvl w:ilvl="0" w:tplc="AFB2D95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30CBF"/>
    <w:multiLevelType w:val="hybridMultilevel"/>
    <w:tmpl w:val="3A8C9D2A"/>
    <w:lvl w:ilvl="0" w:tplc="9B44FCFA">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CB3587B"/>
    <w:multiLevelType w:val="hybridMultilevel"/>
    <w:tmpl w:val="71B4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E7FCE"/>
    <w:multiLevelType w:val="hybridMultilevel"/>
    <w:tmpl w:val="9CF87394"/>
    <w:lvl w:ilvl="0" w:tplc="4CF49172">
      <w:start w:val="1"/>
      <w:numFmt w:val="bullet"/>
      <w:lvlText w:val=""/>
      <w:lvlJc w:val="left"/>
      <w:pPr>
        <w:ind w:left="360" w:hanging="360"/>
      </w:pPr>
      <w:rPr>
        <w:rFonts w:ascii="Wingdings" w:hAnsi="Wingdings" w:hint="default"/>
        <w:sz w:val="28"/>
        <w:szCs w:val="28"/>
      </w:rPr>
    </w:lvl>
    <w:lvl w:ilvl="1" w:tplc="4CF49172">
      <w:start w:val="1"/>
      <w:numFmt w:val="bullet"/>
      <w:lvlText w:val=""/>
      <w:lvlJc w:val="left"/>
      <w:pPr>
        <w:ind w:left="1440" w:hanging="360"/>
      </w:pPr>
      <w:rPr>
        <w:rFonts w:ascii="Wingdings" w:hAnsi="Wingdings"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8048C"/>
    <w:multiLevelType w:val="hybridMultilevel"/>
    <w:tmpl w:val="2DC8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45BB2"/>
    <w:multiLevelType w:val="hybridMultilevel"/>
    <w:tmpl w:val="E65A89EC"/>
    <w:lvl w:ilvl="0" w:tplc="83A4B422">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355ED"/>
    <w:multiLevelType w:val="hybridMultilevel"/>
    <w:tmpl w:val="7B3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266903">
    <w:abstractNumId w:val="1"/>
  </w:num>
  <w:num w:numId="2" w16cid:durableId="1033457270">
    <w:abstractNumId w:val="18"/>
  </w:num>
  <w:num w:numId="3" w16cid:durableId="194583148">
    <w:abstractNumId w:val="2"/>
  </w:num>
  <w:num w:numId="4" w16cid:durableId="859976656">
    <w:abstractNumId w:val="3"/>
  </w:num>
  <w:num w:numId="5" w16cid:durableId="2059670186">
    <w:abstractNumId w:val="26"/>
  </w:num>
  <w:num w:numId="6" w16cid:durableId="1412461563">
    <w:abstractNumId w:val="13"/>
  </w:num>
  <w:num w:numId="7" w16cid:durableId="85923478">
    <w:abstractNumId w:val="19"/>
  </w:num>
  <w:num w:numId="8" w16cid:durableId="323553941">
    <w:abstractNumId w:val="25"/>
  </w:num>
  <w:num w:numId="9" w16cid:durableId="139536708">
    <w:abstractNumId w:val="20"/>
  </w:num>
  <w:num w:numId="10" w16cid:durableId="1589079704">
    <w:abstractNumId w:val="11"/>
  </w:num>
  <w:num w:numId="11" w16cid:durableId="2052801108">
    <w:abstractNumId w:val="6"/>
  </w:num>
  <w:num w:numId="12" w16cid:durableId="1943881986">
    <w:abstractNumId w:val="12"/>
  </w:num>
  <w:num w:numId="13" w16cid:durableId="1519587752">
    <w:abstractNumId w:val="23"/>
  </w:num>
  <w:num w:numId="14" w16cid:durableId="1743872489">
    <w:abstractNumId w:val="10"/>
  </w:num>
  <w:num w:numId="15" w16cid:durableId="1244680362">
    <w:abstractNumId w:val="16"/>
  </w:num>
  <w:num w:numId="16" w16cid:durableId="1905487592">
    <w:abstractNumId w:val="4"/>
  </w:num>
  <w:num w:numId="17" w16cid:durableId="948974872">
    <w:abstractNumId w:val="17"/>
  </w:num>
  <w:num w:numId="18" w16cid:durableId="2132554396">
    <w:abstractNumId w:val="5"/>
  </w:num>
  <w:num w:numId="19" w16cid:durableId="174149671">
    <w:abstractNumId w:val="0"/>
  </w:num>
  <w:num w:numId="20" w16cid:durableId="7487402">
    <w:abstractNumId w:val="7"/>
  </w:num>
  <w:num w:numId="21" w16cid:durableId="376635823">
    <w:abstractNumId w:val="14"/>
  </w:num>
  <w:num w:numId="22" w16cid:durableId="792551885">
    <w:abstractNumId w:val="24"/>
  </w:num>
  <w:num w:numId="23" w16cid:durableId="1758019786">
    <w:abstractNumId w:val="8"/>
  </w:num>
  <w:num w:numId="24" w16cid:durableId="1377437783">
    <w:abstractNumId w:val="21"/>
  </w:num>
  <w:num w:numId="25" w16cid:durableId="1320185364">
    <w:abstractNumId w:val="22"/>
  </w:num>
  <w:num w:numId="26" w16cid:durableId="1978534367">
    <w:abstractNumId w:val="21"/>
  </w:num>
  <w:num w:numId="27" w16cid:durableId="2073231866">
    <w:abstractNumId w:val="9"/>
  </w:num>
  <w:num w:numId="28" w16cid:durableId="79430038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D6"/>
    <w:rsid w:val="000005B8"/>
    <w:rsid w:val="000023C2"/>
    <w:rsid w:val="00006E7A"/>
    <w:rsid w:val="00007F83"/>
    <w:rsid w:val="000130E5"/>
    <w:rsid w:val="000227A0"/>
    <w:rsid w:val="00027464"/>
    <w:rsid w:val="000304DE"/>
    <w:rsid w:val="00044FD6"/>
    <w:rsid w:val="00046D31"/>
    <w:rsid w:val="000500DB"/>
    <w:rsid w:val="000511C5"/>
    <w:rsid w:val="00056A4C"/>
    <w:rsid w:val="0006607C"/>
    <w:rsid w:val="00070473"/>
    <w:rsid w:val="00071F5C"/>
    <w:rsid w:val="00074D4A"/>
    <w:rsid w:val="000916EF"/>
    <w:rsid w:val="000919C0"/>
    <w:rsid w:val="000955CD"/>
    <w:rsid w:val="000A11AB"/>
    <w:rsid w:val="000B42B4"/>
    <w:rsid w:val="000C776E"/>
    <w:rsid w:val="000E2902"/>
    <w:rsid w:val="000F26EA"/>
    <w:rsid w:val="000F744F"/>
    <w:rsid w:val="00106573"/>
    <w:rsid w:val="001107EE"/>
    <w:rsid w:val="00112F26"/>
    <w:rsid w:val="00115786"/>
    <w:rsid w:val="001241E8"/>
    <w:rsid w:val="001370D9"/>
    <w:rsid w:val="00140EDF"/>
    <w:rsid w:val="0014197E"/>
    <w:rsid w:val="00143872"/>
    <w:rsid w:val="00150AE1"/>
    <w:rsid w:val="0017623A"/>
    <w:rsid w:val="001829DD"/>
    <w:rsid w:val="001A0483"/>
    <w:rsid w:val="001A28BD"/>
    <w:rsid w:val="001A5075"/>
    <w:rsid w:val="001A5687"/>
    <w:rsid w:val="001B28DB"/>
    <w:rsid w:val="001B3D81"/>
    <w:rsid w:val="001B413B"/>
    <w:rsid w:val="001D0703"/>
    <w:rsid w:val="001D57E3"/>
    <w:rsid w:val="001E04CE"/>
    <w:rsid w:val="001E053C"/>
    <w:rsid w:val="001E5D1C"/>
    <w:rsid w:val="001F4CA5"/>
    <w:rsid w:val="00200AF0"/>
    <w:rsid w:val="00216FD8"/>
    <w:rsid w:val="002177CE"/>
    <w:rsid w:val="00220343"/>
    <w:rsid w:val="00230C09"/>
    <w:rsid w:val="002351F8"/>
    <w:rsid w:val="0024126E"/>
    <w:rsid w:val="00245F9C"/>
    <w:rsid w:val="0024625B"/>
    <w:rsid w:val="00251C7E"/>
    <w:rsid w:val="00252B25"/>
    <w:rsid w:val="00253021"/>
    <w:rsid w:val="0026163F"/>
    <w:rsid w:val="00267346"/>
    <w:rsid w:val="00276733"/>
    <w:rsid w:val="00294C4A"/>
    <w:rsid w:val="00296DA6"/>
    <w:rsid w:val="0029763E"/>
    <w:rsid w:val="002A230D"/>
    <w:rsid w:val="002A31B0"/>
    <w:rsid w:val="002A34AC"/>
    <w:rsid w:val="002B2F4E"/>
    <w:rsid w:val="002B3E3E"/>
    <w:rsid w:val="002C4809"/>
    <w:rsid w:val="002D1DDC"/>
    <w:rsid w:val="002D2820"/>
    <w:rsid w:val="002D62A2"/>
    <w:rsid w:val="002D7900"/>
    <w:rsid w:val="002F0F68"/>
    <w:rsid w:val="002F156C"/>
    <w:rsid w:val="002F5B6E"/>
    <w:rsid w:val="002F6B31"/>
    <w:rsid w:val="00302E44"/>
    <w:rsid w:val="003120CC"/>
    <w:rsid w:val="00323929"/>
    <w:rsid w:val="00327441"/>
    <w:rsid w:val="0033200D"/>
    <w:rsid w:val="00332387"/>
    <w:rsid w:val="00332BBF"/>
    <w:rsid w:val="003349C5"/>
    <w:rsid w:val="00346E87"/>
    <w:rsid w:val="00347059"/>
    <w:rsid w:val="0035240B"/>
    <w:rsid w:val="00356948"/>
    <w:rsid w:val="00370102"/>
    <w:rsid w:val="0037609E"/>
    <w:rsid w:val="00387CCE"/>
    <w:rsid w:val="003A0F9D"/>
    <w:rsid w:val="003A68E9"/>
    <w:rsid w:val="003C6C9F"/>
    <w:rsid w:val="003D231C"/>
    <w:rsid w:val="003E0214"/>
    <w:rsid w:val="003E352E"/>
    <w:rsid w:val="003F4376"/>
    <w:rsid w:val="00400DCD"/>
    <w:rsid w:val="00411471"/>
    <w:rsid w:val="00413604"/>
    <w:rsid w:val="0041378D"/>
    <w:rsid w:val="00423EF5"/>
    <w:rsid w:val="0042548D"/>
    <w:rsid w:val="00432CD4"/>
    <w:rsid w:val="00434F10"/>
    <w:rsid w:val="004366B9"/>
    <w:rsid w:val="004379CF"/>
    <w:rsid w:val="00453B97"/>
    <w:rsid w:val="00455D31"/>
    <w:rsid w:val="00456576"/>
    <w:rsid w:val="00467B05"/>
    <w:rsid w:val="004A2A7C"/>
    <w:rsid w:val="004B53CC"/>
    <w:rsid w:val="00502445"/>
    <w:rsid w:val="0051741F"/>
    <w:rsid w:val="0051763D"/>
    <w:rsid w:val="00522212"/>
    <w:rsid w:val="00523044"/>
    <w:rsid w:val="005247FC"/>
    <w:rsid w:val="00527D9B"/>
    <w:rsid w:val="00553799"/>
    <w:rsid w:val="00567EB4"/>
    <w:rsid w:val="00576171"/>
    <w:rsid w:val="0057785C"/>
    <w:rsid w:val="005900F0"/>
    <w:rsid w:val="00594C08"/>
    <w:rsid w:val="005A16BE"/>
    <w:rsid w:val="005A4EC1"/>
    <w:rsid w:val="005C048B"/>
    <w:rsid w:val="005C4E7C"/>
    <w:rsid w:val="005C681D"/>
    <w:rsid w:val="005E09B1"/>
    <w:rsid w:val="005E2559"/>
    <w:rsid w:val="005E6DED"/>
    <w:rsid w:val="005F09E5"/>
    <w:rsid w:val="005F1C81"/>
    <w:rsid w:val="0060405D"/>
    <w:rsid w:val="006051AB"/>
    <w:rsid w:val="00607469"/>
    <w:rsid w:val="00624B1B"/>
    <w:rsid w:val="00626DE4"/>
    <w:rsid w:val="00634E40"/>
    <w:rsid w:val="00640709"/>
    <w:rsid w:val="00650D85"/>
    <w:rsid w:val="006664FE"/>
    <w:rsid w:val="00666914"/>
    <w:rsid w:val="00692284"/>
    <w:rsid w:val="00694358"/>
    <w:rsid w:val="006A457E"/>
    <w:rsid w:val="006B02EC"/>
    <w:rsid w:val="006C4DAE"/>
    <w:rsid w:val="006C70DE"/>
    <w:rsid w:val="006C7270"/>
    <w:rsid w:val="006D1662"/>
    <w:rsid w:val="006D2666"/>
    <w:rsid w:val="006D79D2"/>
    <w:rsid w:val="006F02E1"/>
    <w:rsid w:val="00700DDB"/>
    <w:rsid w:val="007144D6"/>
    <w:rsid w:val="00717716"/>
    <w:rsid w:val="00731F9B"/>
    <w:rsid w:val="00733C7C"/>
    <w:rsid w:val="00747381"/>
    <w:rsid w:val="00756E90"/>
    <w:rsid w:val="007649A5"/>
    <w:rsid w:val="00764BFD"/>
    <w:rsid w:val="00765552"/>
    <w:rsid w:val="00770AB1"/>
    <w:rsid w:val="00784F8E"/>
    <w:rsid w:val="00785F5D"/>
    <w:rsid w:val="007A0AD3"/>
    <w:rsid w:val="007B6583"/>
    <w:rsid w:val="007B7BE4"/>
    <w:rsid w:val="007C3C66"/>
    <w:rsid w:val="007C4D30"/>
    <w:rsid w:val="007C6DFB"/>
    <w:rsid w:val="007F4A32"/>
    <w:rsid w:val="0080050C"/>
    <w:rsid w:val="00800C65"/>
    <w:rsid w:val="00813528"/>
    <w:rsid w:val="00816255"/>
    <w:rsid w:val="0084255E"/>
    <w:rsid w:val="0085602B"/>
    <w:rsid w:val="008562B0"/>
    <w:rsid w:val="00862878"/>
    <w:rsid w:val="00866201"/>
    <w:rsid w:val="00870820"/>
    <w:rsid w:val="00870EF8"/>
    <w:rsid w:val="00872CE8"/>
    <w:rsid w:val="00873CE9"/>
    <w:rsid w:val="00874119"/>
    <w:rsid w:val="008942BC"/>
    <w:rsid w:val="008A08E9"/>
    <w:rsid w:val="008B271A"/>
    <w:rsid w:val="008B4FAC"/>
    <w:rsid w:val="008C0133"/>
    <w:rsid w:val="008C1855"/>
    <w:rsid w:val="008C24EE"/>
    <w:rsid w:val="008C7347"/>
    <w:rsid w:val="008C748B"/>
    <w:rsid w:val="008E2BCE"/>
    <w:rsid w:val="0090532B"/>
    <w:rsid w:val="009068BB"/>
    <w:rsid w:val="00907866"/>
    <w:rsid w:val="0093311E"/>
    <w:rsid w:val="00940941"/>
    <w:rsid w:val="00941762"/>
    <w:rsid w:val="00944686"/>
    <w:rsid w:val="00951809"/>
    <w:rsid w:val="00964077"/>
    <w:rsid w:val="00983D04"/>
    <w:rsid w:val="00990C65"/>
    <w:rsid w:val="00996675"/>
    <w:rsid w:val="009A0E6F"/>
    <w:rsid w:val="009A355C"/>
    <w:rsid w:val="009C3DA3"/>
    <w:rsid w:val="009C5F0E"/>
    <w:rsid w:val="009D2813"/>
    <w:rsid w:val="009D5D26"/>
    <w:rsid w:val="009E2DD0"/>
    <w:rsid w:val="009E69AC"/>
    <w:rsid w:val="009F736E"/>
    <w:rsid w:val="00A00FD0"/>
    <w:rsid w:val="00A0245E"/>
    <w:rsid w:val="00A142C0"/>
    <w:rsid w:val="00A16FED"/>
    <w:rsid w:val="00A2068A"/>
    <w:rsid w:val="00A20DB0"/>
    <w:rsid w:val="00A2483D"/>
    <w:rsid w:val="00A25160"/>
    <w:rsid w:val="00A30045"/>
    <w:rsid w:val="00A323E4"/>
    <w:rsid w:val="00A43627"/>
    <w:rsid w:val="00A509E3"/>
    <w:rsid w:val="00A60F4F"/>
    <w:rsid w:val="00A81FE2"/>
    <w:rsid w:val="00A83D18"/>
    <w:rsid w:val="00A85752"/>
    <w:rsid w:val="00A91A24"/>
    <w:rsid w:val="00AA7E52"/>
    <w:rsid w:val="00AB1209"/>
    <w:rsid w:val="00AC5C8A"/>
    <w:rsid w:val="00AE0FF7"/>
    <w:rsid w:val="00AE198D"/>
    <w:rsid w:val="00AF6C6D"/>
    <w:rsid w:val="00B02D77"/>
    <w:rsid w:val="00B21689"/>
    <w:rsid w:val="00B24A56"/>
    <w:rsid w:val="00B3136E"/>
    <w:rsid w:val="00B35368"/>
    <w:rsid w:val="00B371E6"/>
    <w:rsid w:val="00B46AE1"/>
    <w:rsid w:val="00B470F7"/>
    <w:rsid w:val="00B51C79"/>
    <w:rsid w:val="00B53C50"/>
    <w:rsid w:val="00B54325"/>
    <w:rsid w:val="00B634B5"/>
    <w:rsid w:val="00B637A1"/>
    <w:rsid w:val="00B75A83"/>
    <w:rsid w:val="00B87A94"/>
    <w:rsid w:val="00B903B4"/>
    <w:rsid w:val="00B90A80"/>
    <w:rsid w:val="00BC0E2E"/>
    <w:rsid w:val="00BC151F"/>
    <w:rsid w:val="00BD0CA0"/>
    <w:rsid w:val="00BD1E02"/>
    <w:rsid w:val="00BD47DF"/>
    <w:rsid w:val="00BE6027"/>
    <w:rsid w:val="00C0518D"/>
    <w:rsid w:val="00C24C2D"/>
    <w:rsid w:val="00C40DFD"/>
    <w:rsid w:val="00C46411"/>
    <w:rsid w:val="00C46BD6"/>
    <w:rsid w:val="00C52031"/>
    <w:rsid w:val="00C5570A"/>
    <w:rsid w:val="00C64652"/>
    <w:rsid w:val="00C676A2"/>
    <w:rsid w:val="00C703A6"/>
    <w:rsid w:val="00C81316"/>
    <w:rsid w:val="00C87D6B"/>
    <w:rsid w:val="00C94A50"/>
    <w:rsid w:val="00C952D4"/>
    <w:rsid w:val="00C97B30"/>
    <w:rsid w:val="00CA10BB"/>
    <w:rsid w:val="00CA20C2"/>
    <w:rsid w:val="00CB1D4E"/>
    <w:rsid w:val="00CB228F"/>
    <w:rsid w:val="00CB3331"/>
    <w:rsid w:val="00CD186D"/>
    <w:rsid w:val="00CD1A12"/>
    <w:rsid w:val="00CD4DFF"/>
    <w:rsid w:val="00CE054A"/>
    <w:rsid w:val="00CE557D"/>
    <w:rsid w:val="00CF4851"/>
    <w:rsid w:val="00CF7D8A"/>
    <w:rsid w:val="00D02F8A"/>
    <w:rsid w:val="00D03D2D"/>
    <w:rsid w:val="00D17F67"/>
    <w:rsid w:val="00D20BC5"/>
    <w:rsid w:val="00D37277"/>
    <w:rsid w:val="00D3730D"/>
    <w:rsid w:val="00D44C18"/>
    <w:rsid w:val="00D50767"/>
    <w:rsid w:val="00D566A7"/>
    <w:rsid w:val="00D61BDE"/>
    <w:rsid w:val="00D72557"/>
    <w:rsid w:val="00D74A4D"/>
    <w:rsid w:val="00D77C83"/>
    <w:rsid w:val="00D92988"/>
    <w:rsid w:val="00D96F40"/>
    <w:rsid w:val="00DA1067"/>
    <w:rsid w:val="00DA3961"/>
    <w:rsid w:val="00DB07E5"/>
    <w:rsid w:val="00DB1713"/>
    <w:rsid w:val="00DB5364"/>
    <w:rsid w:val="00DB7DF0"/>
    <w:rsid w:val="00DD17E6"/>
    <w:rsid w:val="00DD321C"/>
    <w:rsid w:val="00DD6A60"/>
    <w:rsid w:val="00DD7A91"/>
    <w:rsid w:val="00DE658B"/>
    <w:rsid w:val="00DF7092"/>
    <w:rsid w:val="00E0515A"/>
    <w:rsid w:val="00E0732B"/>
    <w:rsid w:val="00E07ED7"/>
    <w:rsid w:val="00E14DA8"/>
    <w:rsid w:val="00E150AF"/>
    <w:rsid w:val="00E21236"/>
    <w:rsid w:val="00E226AA"/>
    <w:rsid w:val="00E23F30"/>
    <w:rsid w:val="00E34E41"/>
    <w:rsid w:val="00E4648C"/>
    <w:rsid w:val="00E5042D"/>
    <w:rsid w:val="00E56C9A"/>
    <w:rsid w:val="00E61A32"/>
    <w:rsid w:val="00E62C44"/>
    <w:rsid w:val="00E8361E"/>
    <w:rsid w:val="00E93820"/>
    <w:rsid w:val="00E96F5A"/>
    <w:rsid w:val="00EA1C01"/>
    <w:rsid w:val="00EA3012"/>
    <w:rsid w:val="00EB026A"/>
    <w:rsid w:val="00EB2CCE"/>
    <w:rsid w:val="00EC5FDF"/>
    <w:rsid w:val="00ED063C"/>
    <w:rsid w:val="00EE4348"/>
    <w:rsid w:val="00EE7AD5"/>
    <w:rsid w:val="00EF682A"/>
    <w:rsid w:val="00F03C99"/>
    <w:rsid w:val="00F06825"/>
    <w:rsid w:val="00F07BC9"/>
    <w:rsid w:val="00F11DDA"/>
    <w:rsid w:val="00F16845"/>
    <w:rsid w:val="00F20FD2"/>
    <w:rsid w:val="00F21979"/>
    <w:rsid w:val="00F3292C"/>
    <w:rsid w:val="00F35808"/>
    <w:rsid w:val="00F35CAC"/>
    <w:rsid w:val="00F5061D"/>
    <w:rsid w:val="00F57722"/>
    <w:rsid w:val="00F57B1F"/>
    <w:rsid w:val="00F617CA"/>
    <w:rsid w:val="00F61969"/>
    <w:rsid w:val="00F66BC7"/>
    <w:rsid w:val="00F846E5"/>
    <w:rsid w:val="00F85FC4"/>
    <w:rsid w:val="00F91ECF"/>
    <w:rsid w:val="00F956F9"/>
    <w:rsid w:val="00FB0B37"/>
    <w:rsid w:val="00FB14AF"/>
    <w:rsid w:val="00FB4825"/>
    <w:rsid w:val="00FD6320"/>
    <w:rsid w:val="00FD7797"/>
    <w:rsid w:val="00FE0168"/>
    <w:rsid w:val="00FE4FC2"/>
    <w:rsid w:val="00FE5125"/>
    <w:rsid w:val="00FF0935"/>
    <w:rsid w:val="36168D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06BA"/>
  <w15:docId w15:val="{B10927C0-B59E-4231-9163-4D3C40C2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A1122"/>
    <w:pPr>
      <w:ind w:firstLine="360"/>
    </w:pPr>
    <w:rPr>
      <w:sz w:val="22"/>
      <w:szCs w:val="22"/>
      <w:lang w:bidi="en-US"/>
    </w:rPr>
  </w:style>
  <w:style w:type="paragraph" w:styleId="Heading1">
    <w:name w:val="heading 1"/>
    <w:basedOn w:val="Normal"/>
    <w:next w:val="Normal"/>
    <w:autoRedefine/>
    <w:qFormat/>
    <w:rsid w:val="00252B25"/>
    <w:pPr>
      <w:keepNext/>
      <w:ind w:firstLine="0"/>
      <w:outlineLvl w:val="0"/>
    </w:pPr>
    <w:rPr>
      <w:rFonts w:asciiTheme="majorHAnsi" w:eastAsia="Trebuchet MS" w:hAnsiTheme="majorHAnsi"/>
      <w:bCs/>
    </w:rPr>
  </w:style>
  <w:style w:type="paragraph" w:styleId="Heading2">
    <w:name w:val="heading 2"/>
    <w:basedOn w:val="Normal"/>
    <w:next w:val="Normal"/>
    <w:qFormat/>
    <w:rsid w:val="00DA1122"/>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qFormat/>
    <w:rsid w:val="00DA1122"/>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qFormat/>
    <w:rsid w:val="00DA1122"/>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qFormat/>
    <w:rsid w:val="00DA1122"/>
    <w:pPr>
      <w:spacing w:before="200" w:after="80"/>
      <w:ind w:firstLine="0"/>
      <w:outlineLvl w:val="4"/>
    </w:pPr>
    <w:rPr>
      <w:rFonts w:ascii="Cambria" w:hAnsi="Cambria"/>
      <w:color w:val="4F81BD"/>
    </w:rPr>
  </w:style>
  <w:style w:type="paragraph" w:styleId="Heading6">
    <w:name w:val="heading 6"/>
    <w:basedOn w:val="Normal"/>
    <w:next w:val="Normal"/>
    <w:qFormat/>
    <w:rsid w:val="00DA1122"/>
    <w:pPr>
      <w:spacing w:before="280" w:after="100"/>
      <w:ind w:firstLine="0"/>
      <w:outlineLvl w:val="5"/>
    </w:pPr>
    <w:rPr>
      <w:rFonts w:ascii="Cambria" w:hAnsi="Cambria"/>
      <w:i/>
      <w:iCs/>
      <w:color w:val="4F81BD"/>
    </w:rPr>
  </w:style>
  <w:style w:type="paragraph" w:styleId="Heading7">
    <w:name w:val="heading 7"/>
    <w:basedOn w:val="Normal"/>
    <w:next w:val="Normal"/>
    <w:qFormat/>
    <w:rsid w:val="00DA1122"/>
    <w:pPr>
      <w:spacing w:before="320" w:after="100"/>
      <w:ind w:firstLine="0"/>
      <w:outlineLvl w:val="6"/>
    </w:pPr>
    <w:rPr>
      <w:rFonts w:ascii="Cambria" w:hAnsi="Cambria"/>
      <w:b/>
      <w:bCs/>
      <w:color w:val="9BBB59"/>
      <w:sz w:val="20"/>
      <w:szCs w:val="20"/>
    </w:rPr>
  </w:style>
  <w:style w:type="paragraph" w:styleId="Heading8">
    <w:name w:val="heading 8"/>
    <w:basedOn w:val="Normal"/>
    <w:next w:val="Normal"/>
    <w:autoRedefine/>
    <w:qFormat/>
    <w:rsid w:val="00D37277"/>
    <w:pPr>
      <w:spacing w:before="320" w:after="100"/>
      <w:ind w:firstLine="0"/>
      <w:outlineLvl w:val="7"/>
    </w:pPr>
    <w:rPr>
      <w:rFonts w:ascii="Segoe UI" w:eastAsia="Trebuchet MS" w:hAnsi="Segoe UI" w:cs="Segoe UI"/>
      <w:i/>
      <w:iCs/>
      <w:color w:val="9BBB59"/>
      <w:sz w:val="28"/>
      <w:szCs w:val="20"/>
    </w:rPr>
  </w:style>
  <w:style w:type="paragraph" w:styleId="Heading9">
    <w:name w:val="heading 9"/>
    <w:basedOn w:val="Normal"/>
    <w:next w:val="Normal"/>
    <w:qFormat/>
    <w:rsid w:val="00DA1122"/>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DA1122"/>
  </w:style>
  <w:style w:type="character" w:customStyle="1" w:styleId="FootnoteCharacters">
    <w:name w:val="Footnote Characters"/>
    <w:rsid w:val="00DA1122"/>
  </w:style>
  <w:style w:type="character" w:styleId="Hyperlink">
    <w:name w:val="Hyperlink"/>
    <w:semiHidden/>
    <w:rsid w:val="00DA1122"/>
    <w:rPr>
      <w:color w:val="000080"/>
      <w:u w:val="single"/>
    </w:rPr>
  </w:style>
  <w:style w:type="character" w:customStyle="1" w:styleId="Bullets">
    <w:name w:val="Bullets"/>
    <w:rsid w:val="00DA1122"/>
    <w:rPr>
      <w:rFonts w:ascii="StarSymbol" w:eastAsia="StarSymbol" w:hAnsi="StarSymbol" w:cs="StarSymbol"/>
      <w:sz w:val="18"/>
      <w:szCs w:val="18"/>
    </w:rPr>
  </w:style>
  <w:style w:type="character" w:customStyle="1" w:styleId="NumberingSymbols">
    <w:name w:val="Numbering Symbols"/>
    <w:rsid w:val="00DA1122"/>
  </w:style>
  <w:style w:type="paragraph" w:customStyle="1" w:styleId="Heading">
    <w:name w:val="Heading"/>
    <w:basedOn w:val="Normal"/>
    <w:next w:val="BodyText"/>
    <w:rsid w:val="00DA1122"/>
    <w:pPr>
      <w:keepNext/>
      <w:spacing w:before="240" w:after="283"/>
    </w:pPr>
    <w:rPr>
      <w:rFonts w:ascii="Albany" w:eastAsia="HG Mincho Light J" w:hAnsi="Albany" w:cs="Arial Unicode MS"/>
      <w:sz w:val="28"/>
      <w:szCs w:val="28"/>
    </w:rPr>
  </w:style>
  <w:style w:type="paragraph" w:styleId="BodyText">
    <w:name w:val="Body Text"/>
    <w:basedOn w:val="Normal"/>
    <w:semiHidden/>
    <w:rsid w:val="00DA1122"/>
    <w:pPr>
      <w:ind w:firstLine="0"/>
    </w:pPr>
    <w:rPr>
      <w:rFonts w:ascii="Trebuchet MS" w:eastAsia="Trebuchet MS" w:hAnsi="Trebuchet MS" w:cs="Trebuchet MS"/>
      <w:sz w:val="20"/>
      <w:szCs w:val="20"/>
    </w:rPr>
  </w:style>
  <w:style w:type="paragraph" w:styleId="List">
    <w:name w:val="List"/>
    <w:basedOn w:val="BodyText"/>
    <w:semiHidden/>
    <w:rsid w:val="00DA1122"/>
  </w:style>
  <w:style w:type="paragraph" w:styleId="Caption">
    <w:name w:val="caption"/>
    <w:basedOn w:val="Normal"/>
    <w:next w:val="Normal"/>
    <w:qFormat/>
    <w:rsid w:val="00DA1122"/>
    <w:rPr>
      <w:b/>
      <w:bCs/>
      <w:sz w:val="18"/>
      <w:szCs w:val="18"/>
    </w:rPr>
  </w:style>
  <w:style w:type="paragraph" w:customStyle="1" w:styleId="Index">
    <w:name w:val="Index"/>
    <w:basedOn w:val="Normal"/>
    <w:rsid w:val="00DA1122"/>
    <w:pPr>
      <w:suppressLineNumbers/>
    </w:pPr>
  </w:style>
  <w:style w:type="paragraph" w:customStyle="1" w:styleId="HorizontalLine">
    <w:name w:val="Horizontal Line"/>
    <w:basedOn w:val="Normal"/>
    <w:next w:val="BodyText"/>
    <w:rsid w:val="00DA1122"/>
    <w:pPr>
      <w:pBdr>
        <w:bottom w:val="double" w:sz="1" w:space="0" w:color="808080"/>
      </w:pBdr>
      <w:spacing w:after="283"/>
    </w:pPr>
    <w:rPr>
      <w:sz w:val="12"/>
    </w:rPr>
  </w:style>
  <w:style w:type="paragraph" w:styleId="EnvelopeReturn">
    <w:name w:val="envelope return"/>
    <w:basedOn w:val="Normal"/>
    <w:semiHidden/>
    <w:rsid w:val="00DA1122"/>
    <w:rPr>
      <w:rFonts w:ascii="Trebuchet MS" w:eastAsia="Trebuchet MS" w:hAnsi="Trebuchet MS" w:cs="Trebuchet MS"/>
      <w:i/>
      <w:sz w:val="20"/>
      <w:szCs w:val="20"/>
    </w:rPr>
  </w:style>
  <w:style w:type="paragraph" w:customStyle="1" w:styleId="TableContents">
    <w:name w:val="Table Contents"/>
    <w:basedOn w:val="BodyText"/>
    <w:rsid w:val="00DA1122"/>
  </w:style>
  <w:style w:type="paragraph" w:styleId="Footer">
    <w:name w:val="footer"/>
    <w:basedOn w:val="Normal"/>
    <w:rsid w:val="00DA1122"/>
    <w:pPr>
      <w:suppressLineNumbers/>
      <w:tabs>
        <w:tab w:val="center" w:pos="4904"/>
        <w:tab w:val="right" w:pos="9723"/>
      </w:tabs>
    </w:pPr>
  </w:style>
  <w:style w:type="paragraph" w:styleId="Header">
    <w:name w:val="header"/>
    <w:basedOn w:val="Normal"/>
    <w:link w:val="HeaderChar"/>
    <w:uiPriority w:val="99"/>
    <w:rsid w:val="00DA1122"/>
    <w:pPr>
      <w:suppressLineNumbers/>
      <w:tabs>
        <w:tab w:val="center" w:pos="4904"/>
        <w:tab w:val="right" w:pos="9723"/>
      </w:tabs>
    </w:pPr>
  </w:style>
  <w:style w:type="paragraph" w:customStyle="1" w:styleId="Quotations">
    <w:name w:val="Quotations"/>
    <w:basedOn w:val="Normal"/>
    <w:rsid w:val="00DA1122"/>
    <w:pPr>
      <w:pBdr>
        <w:top w:val="single" w:sz="1" w:space="7" w:color="C0C0C0"/>
        <w:left w:val="single" w:sz="1" w:space="7" w:color="C0C0C0"/>
        <w:bottom w:val="single" w:sz="1" w:space="7" w:color="C0C0C0"/>
        <w:right w:val="single" w:sz="1" w:space="7" w:color="C0C0C0"/>
      </w:pBdr>
      <w:spacing w:before="86" w:after="283"/>
      <w:ind w:left="567" w:right="567" w:firstLine="0"/>
    </w:pPr>
  </w:style>
  <w:style w:type="paragraph" w:customStyle="1" w:styleId="TableHeading">
    <w:name w:val="Table Heading"/>
    <w:basedOn w:val="TableContents"/>
    <w:rsid w:val="00DA1122"/>
    <w:pPr>
      <w:suppressLineNumbers/>
      <w:jc w:val="center"/>
    </w:pPr>
    <w:rPr>
      <w:b/>
      <w:bCs/>
    </w:rPr>
  </w:style>
  <w:style w:type="character" w:customStyle="1" w:styleId="Heading1Char">
    <w:name w:val="Heading 1 Char"/>
    <w:rsid w:val="00DA1122"/>
    <w:rPr>
      <w:rFonts w:ascii="Cambria" w:eastAsia="Trebuchet MS" w:hAnsi="Cambria" w:cs="Times New Roman"/>
      <w:b/>
      <w:bCs/>
      <w:color w:val="365F91"/>
      <w:sz w:val="28"/>
      <w:szCs w:val="24"/>
    </w:rPr>
  </w:style>
  <w:style w:type="character" w:customStyle="1" w:styleId="Heading2Char">
    <w:name w:val="Heading 2 Char"/>
    <w:rsid w:val="00DA1122"/>
    <w:rPr>
      <w:rFonts w:ascii="Cambria" w:eastAsia="Times New Roman" w:hAnsi="Cambria" w:cs="Times New Roman"/>
      <w:color w:val="365F91"/>
      <w:sz w:val="24"/>
      <w:szCs w:val="24"/>
    </w:rPr>
  </w:style>
  <w:style w:type="character" w:customStyle="1" w:styleId="Heading3Char">
    <w:name w:val="Heading 3 Char"/>
    <w:rsid w:val="00DA1122"/>
    <w:rPr>
      <w:rFonts w:ascii="Cambria" w:eastAsia="Times New Roman" w:hAnsi="Cambria" w:cs="Times New Roman"/>
      <w:color w:val="4F81BD"/>
      <w:sz w:val="24"/>
      <w:szCs w:val="24"/>
    </w:rPr>
  </w:style>
  <w:style w:type="character" w:customStyle="1" w:styleId="Heading4Char">
    <w:name w:val="Heading 4 Char"/>
    <w:rsid w:val="00DA1122"/>
    <w:rPr>
      <w:rFonts w:ascii="Cambria" w:eastAsia="Times New Roman" w:hAnsi="Cambria" w:cs="Times New Roman"/>
      <w:i/>
      <w:iCs/>
      <w:color w:val="4F81BD"/>
      <w:sz w:val="24"/>
      <w:szCs w:val="24"/>
    </w:rPr>
  </w:style>
  <w:style w:type="character" w:customStyle="1" w:styleId="Heading5Char">
    <w:name w:val="Heading 5 Char"/>
    <w:rsid w:val="00DA1122"/>
    <w:rPr>
      <w:rFonts w:ascii="Cambria" w:eastAsia="Times New Roman" w:hAnsi="Cambria" w:cs="Times New Roman"/>
      <w:color w:val="4F81BD"/>
    </w:rPr>
  </w:style>
  <w:style w:type="character" w:customStyle="1" w:styleId="Heading6Char">
    <w:name w:val="Heading 6 Char"/>
    <w:rsid w:val="00DA1122"/>
    <w:rPr>
      <w:rFonts w:ascii="Cambria" w:eastAsia="Times New Roman" w:hAnsi="Cambria" w:cs="Times New Roman"/>
      <w:i/>
      <w:iCs/>
      <w:color w:val="4F81BD"/>
    </w:rPr>
  </w:style>
  <w:style w:type="character" w:customStyle="1" w:styleId="Heading7Char">
    <w:name w:val="Heading 7 Char"/>
    <w:rsid w:val="00DA1122"/>
    <w:rPr>
      <w:rFonts w:ascii="Cambria" w:eastAsia="Times New Roman" w:hAnsi="Cambria" w:cs="Times New Roman"/>
      <w:b/>
      <w:bCs/>
      <w:color w:val="9BBB59"/>
      <w:sz w:val="20"/>
      <w:szCs w:val="20"/>
    </w:rPr>
  </w:style>
  <w:style w:type="character" w:customStyle="1" w:styleId="Heading8Char">
    <w:name w:val="Heading 8 Char"/>
    <w:rsid w:val="00DA1122"/>
    <w:rPr>
      <w:rFonts w:ascii="Cambria" w:eastAsia="Times New Roman" w:hAnsi="Cambria" w:cs="Times New Roman"/>
      <w:b/>
      <w:bCs/>
      <w:i/>
      <w:iCs/>
      <w:color w:val="9BBB59"/>
      <w:sz w:val="28"/>
      <w:szCs w:val="20"/>
    </w:rPr>
  </w:style>
  <w:style w:type="character" w:customStyle="1" w:styleId="Heading9Char">
    <w:name w:val="Heading 9 Char"/>
    <w:semiHidden/>
    <w:rsid w:val="00DA1122"/>
    <w:rPr>
      <w:rFonts w:ascii="Cambria" w:eastAsia="Times New Roman" w:hAnsi="Cambria" w:cs="Times New Roman"/>
      <w:i/>
      <w:iCs/>
      <w:color w:val="9BBB59"/>
      <w:sz w:val="20"/>
      <w:szCs w:val="20"/>
    </w:rPr>
  </w:style>
  <w:style w:type="paragraph" w:styleId="Title">
    <w:name w:val="Title"/>
    <w:basedOn w:val="Normal"/>
    <w:next w:val="Normal"/>
    <w:qFormat/>
    <w:rsid w:val="00DA112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rsid w:val="00DA1122"/>
    <w:rPr>
      <w:rFonts w:ascii="Cambria" w:eastAsia="Times New Roman" w:hAnsi="Cambria" w:cs="Times New Roman"/>
      <w:i/>
      <w:iCs/>
      <w:color w:val="243F60"/>
      <w:sz w:val="60"/>
      <w:szCs w:val="60"/>
    </w:rPr>
  </w:style>
  <w:style w:type="paragraph" w:styleId="Subtitle">
    <w:name w:val="Subtitle"/>
    <w:basedOn w:val="Normal"/>
    <w:next w:val="Normal"/>
    <w:qFormat/>
    <w:rsid w:val="00DA1122"/>
    <w:pPr>
      <w:spacing w:before="200" w:after="900"/>
      <w:ind w:firstLine="0"/>
      <w:jc w:val="right"/>
    </w:pPr>
    <w:rPr>
      <w:i/>
      <w:iCs/>
      <w:sz w:val="24"/>
      <w:szCs w:val="24"/>
    </w:rPr>
  </w:style>
  <w:style w:type="character" w:customStyle="1" w:styleId="SubtitleChar">
    <w:name w:val="Subtitle Char"/>
    <w:rsid w:val="00DA1122"/>
    <w:rPr>
      <w:rFonts w:ascii="Calibri"/>
      <w:i/>
      <w:iCs/>
      <w:sz w:val="24"/>
      <w:szCs w:val="24"/>
    </w:rPr>
  </w:style>
  <w:style w:type="character" w:styleId="Strong">
    <w:name w:val="Strong"/>
    <w:qFormat/>
    <w:rsid w:val="00DA1122"/>
    <w:rPr>
      <w:b/>
      <w:bCs/>
      <w:spacing w:val="0"/>
    </w:rPr>
  </w:style>
  <w:style w:type="character" w:styleId="Emphasis">
    <w:name w:val="Emphasis"/>
    <w:qFormat/>
    <w:rsid w:val="00DA1122"/>
    <w:rPr>
      <w:b/>
      <w:bCs/>
      <w:i/>
      <w:iCs/>
      <w:color w:val="5A5A5A"/>
    </w:rPr>
  </w:style>
  <w:style w:type="paragraph" w:styleId="NoSpacing">
    <w:name w:val="No Spacing"/>
    <w:basedOn w:val="Normal"/>
    <w:qFormat/>
    <w:rsid w:val="00DA1122"/>
    <w:pPr>
      <w:ind w:firstLine="0"/>
    </w:pPr>
  </w:style>
  <w:style w:type="character" w:customStyle="1" w:styleId="NoSpacingChar">
    <w:name w:val="No Spacing Char"/>
    <w:basedOn w:val="DefaultParagraphFont"/>
    <w:rsid w:val="00DA1122"/>
  </w:style>
  <w:style w:type="paragraph" w:styleId="ListParagraph">
    <w:name w:val="List Paragraph"/>
    <w:basedOn w:val="Normal"/>
    <w:uiPriority w:val="34"/>
    <w:qFormat/>
    <w:rsid w:val="00DA1122"/>
    <w:pPr>
      <w:ind w:left="720"/>
      <w:contextualSpacing/>
    </w:pPr>
  </w:style>
  <w:style w:type="paragraph" w:styleId="Quote">
    <w:name w:val="Quote"/>
    <w:basedOn w:val="Normal"/>
    <w:next w:val="Normal"/>
    <w:qFormat/>
    <w:rsid w:val="00DA1122"/>
    <w:rPr>
      <w:rFonts w:ascii="Cambria" w:hAnsi="Cambria"/>
      <w:i/>
      <w:iCs/>
      <w:color w:val="5A5A5A"/>
    </w:rPr>
  </w:style>
  <w:style w:type="character" w:customStyle="1" w:styleId="QuoteChar">
    <w:name w:val="Quote Char"/>
    <w:rsid w:val="00DA1122"/>
    <w:rPr>
      <w:rFonts w:ascii="Cambria" w:eastAsia="Times New Roman" w:hAnsi="Cambria" w:cs="Times New Roman"/>
      <w:i/>
      <w:iCs/>
      <w:color w:val="5A5A5A"/>
    </w:rPr>
  </w:style>
  <w:style w:type="paragraph" w:styleId="IntenseQuote">
    <w:name w:val="Intense Quote"/>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rsid w:val="00DA1122"/>
    <w:rPr>
      <w:rFonts w:ascii="Cambria" w:eastAsia="Times New Roman" w:hAnsi="Cambria" w:cs="Times New Roman"/>
      <w:i/>
      <w:iCs/>
      <w:color w:val="FFFFFF"/>
      <w:sz w:val="24"/>
      <w:szCs w:val="24"/>
      <w:shd w:val="clear" w:color="auto" w:fill="4F81BD"/>
    </w:rPr>
  </w:style>
  <w:style w:type="character" w:styleId="SubtleEmphasis">
    <w:name w:val="Subtle Emphasis"/>
    <w:qFormat/>
    <w:rsid w:val="00DA1122"/>
    <w:rPr>
      <w:i/>
      <w:iCs/>
      <w:color w:val="5A5A5A"/>
    </w:rPr>
  </w:style>
  <w:style w:type="character" w:styleId="IntenseEmphasis">
    <w:name w:val="Intense Emphasis"/>
    <w:qFormat/>
    <w:rsid w:val="00DA1122"/>
    <w:rPr>
      <w:rFonts w:ascii="Calibri" w:hAnsi="Calibri"/>
      <w:b/>
      <w:bCs/>
      <w:i/>
      <w:iCs/>
      <w:color w:val="4F81BD"/>
      <w:sz w:val="28"/>
      <w:szCs w:val="22"/>
    </w:rPr>
  </w:style>
  <w:style w:type="character" w:styleId="SubtleReference">
    <w:name w:val="Subtle Reference"/>
    <w:qFormat/>
    <w:rsid w:val="00DA1122"/>
    <w:rPr>
      <w:color w:val="auto"/>
      <w:u w:val="single" w:color="9BBB59"/>
    </w:rPr>
  </w:style>
  <w:style w:type="character" w:styleId="IntenseReference">
    <w:name w:val="Intense Reference"/>
    <w:qFormat/>
    <w:rsid w:val="00DA1122"/>
    <w:rPr>
      <w:rFonts w:ascii="Calibri" w:hAnsi="Calibri"/>
      <w:b/>
      <w:bCs/>
      <w:color w:val="548DD4"/>
      <w:sz w:val="28"/>
      <w:u w:val="none" w:color="9BBB59"/>
    </w:rPr>
  </w:style>
  <w:style w:type="character" w:styleId="BookTitle">
    <w:name w:val="Book Title"/>
    <w:qFormat/>
    <w:rsid w:val="00DA1122"/>
    <w:rPr>
      <w:rFonts w:ascii="Cambria" w:eastAsia="Times New Roman" w:hAnsi="Cambria" w:cs="Times New Roman"/>
      <w:b/>
      <w:bCs/>
      <w:i/>
      <w:iCs/>
      <w:color w:val="auto"/>
    </w:rPr>
  </w:style>
  <w:style w:type="paragraph" w:styleId="TOCHeading">
    <w:name w:val="TOC Heading"/>
    <w:basedOn w:val="Heading1"/>
    <w:next w:val="Normal"/>
    <w:qFormat/>
    <w:rsid w:val="00DA1122"/>
    <w:pPr>
      <w:outlineLvl w:val="9"/>
    </w:pPr>
  </w:style>
  <w:style w:type="paragraph" w:customStyle="1" w:styleId="greenbox">
    <w:name w:val="green box"/>
    <w:basedOn w:val="BodyText"/>
    <w:qFormat/>
    <w:rsid w:val="00DA1122"/>
    <w:pPr>
      <w:numPr>
        <w:numId w:val="2"/>
      </w:numPr>
      <w:pBdr>
        <w:top w:val="single" w:sz="4" w:space="1" w:color="548DD4"/>
        <w:left w:val="single" w:sz="4" w:space="4" w:color="548DD4"/>
        <w:bottom w:val="single" w:sz="4" w:space="1" w:color="548DD4"/>
        <w:right w:val="single" w:sz="4" w:space="4" w:color="548DD4"/>
      </w:pBdr>
      <w:shd w:val="clear" w:color="auto" w:fill="C2D69B"/>
    </w:pPr>
    <w:rPr>
      <w:b/>
    </w:rPr>
  </w:style>
  <w:style w:type="paragraph" w:customStyle="1" w:styleId="Style1">
    <w:name w:val="Style1"/>
    <w:basedOn w:val="Heading1"/>
    <w:autoRedefine/>
    <w:rsid w:val="00DA1122"/>
  </w:style>
  <w:style w:type="character" w:customStyle="1" w:styleId="BodyTextChar">
    <w:name w:val="Body Text Char"/>
    <w:rsid w:val="00DA1122"/>
    <w:rPr>
      <w:rFonts w:ascii="Trebuchet MS" w:eastAsia="Trebuchet MS" w:hAnsi="Trebuchet MS" w:cs="Trebuchet MS"/>
      <w:sz w:val="20"/>
      <w:szCs w:val="20"/>
    </w:rPr>
  </w:style>
  <w:style w:type="character" w:customStyle="1" w:styleId="greenboxChar">
    <w:name w:val="green box Char"/>
    <w:rsid w:val="00DA1122"/>
    <w:rPr>
      <w:rFonts w:ascii="Trebuchet MS" w:eastAsia="Trebuchet MS" w:hAnsi="Trebuchet MS" w:cs="Trebuchet MS"/>
      <w:b/>
      <w:sz w:val="20"/>
      <w:szCs w:val="20"/>
      <w:shd w:val="clear" w:color="auto" w:fill="C2D69B"/>
    </w:rPr>
  </w:style>
  <w:style w:type="paragraph" w:customStyle="1" w:styleId="Style2">
    <w:name w:val="Style2"/>
    <w:basedOn w:val="Heading8"/>
    <w:autoRedefine/>
    <w:rsid w:val="00DA1122"/>
  </w:style>
  <w:style w:type="character" w:customStyle="1" w:styleId="Style1Char">
    <w:name w:val="Style1 Char"/>
    <w:rsid w:val="00DA1122"/>
    <w:rPr>
      <w:rFonts w:ascii="Cambria" w:eastAsia="Trebuchet MS" w:hAnsi="Cambria" w:cs="Times New Roman"/>
      <w:b/>
      <w:bCs/>
      <w:color w:val="365F91"/>
      <w:sz w:val="28"/>
      <w:szCs w:val="24"/>
    </w:rPr>
  </w:style>
  <w:style w:type="paragraph" w:customStyle="1" w:styleId="Style3">
    <w:name w:val="Style3"/>
    <w:basedOn w:val="Normal"/>
    <w:autoRedefine/>
    <w:rsid w:val="00253021"/>
    <w:pPr>
      <w:spacing w:after="120"/>
      <w:ind w:firstLine="0"/>
    </w:pPr>
    <w:rPr>
      <w:rFonts w:ascii="Trebuchet MS" w:hAnsi="Trebuchet MS"/>
      <w:sz w:val="24"/>
      <w:szCs w:val="28"/>
    </w:rPr>
  </w:style>
  <w:style w:type="character" w:customStyle="1" w:styleId="Style2Char">
    <w:name w:val="Style2 Char"/>
    <w:rsid w:val="00DA1122"/>
    <w:rPr>
      <w:rFonts w:ascii="Cambria" w:eastAsia="Trebuchet MS" w:hAnsi="Cambria" w:cs="Times New Roman"/>
      <w:b w:val="0"/>
      <w:bCs w:val="0"/>
      <w:i w:val="0"/>
      <w:iCs w:val="0"/>
      <w:color w:val="9BBB59"/>
      <w:sz w:val="28"/>
      <w:szCs w:val="20"/>
    </w:rPr>
  </w:style>
  <w:style w:type="paragraph" w:styleId="BalloonText">
    <w:name w:val="Balloon Text"/>
    <w:basedOn w:val="Normal"/>
    <w:semiHidden/>
    <w:rsid w:val="00DA1122"/>
    <w:rPr>
      <w:rFonts w:ascii="Tahoma" w:hAnsi="Tahoma" w:cs="Tahoma"/>
      <w:sz w:val="16"/>
      <w:szCs w:val="16"/>
    </w:rPr>
  </w:style>
  <w:style w:type="character" w:customStyle="1" w:styleId="Style3Char">
    <w:name w:val="Style3 Char"/>
    <w:rsid w:val="00DA1122"/>
    <w:rPr>
      <w:sz w:val="28"/>
    </w:rPr>
  </w:style>
  <w:style w:type="paragraph" w:styleId="NormalWeb">
    <w:name w:val="Normal (Web)"/>
    <w:basedOn w:val="Normal"/>
    <w:unhideWhenUsed/>
    <w:rsid w:val="00DA1122"/>
    <w:pPr>
      <w:ind w:firstLine="0"/>
    </w:pPr>
    <w:rPr>
      <w:rFonts w:ascii="Trebuchet MS" w:hAnsi="Trebuchet MS"/>
      <w:sz w:val="20"/>
      <w:szCs w:val="20"/>
      <w:lang w:bidi="ar-SA"/>
    </w:rPr>
  </w:style>
  <w:style w:type="character" w:styleId="PageNumber">
    <w:name w:val="page number"/>
    <w:basedOn w:val="DefaultParagraphFont"/>
    <w:semiHidden/>
    <w:rsid w:val="00DA1122"/>
  </w:style>
  <w:style w:type="character" w:styleId="LineNumber">
    <w:name w:val="line number"/>
    <w:basedOn w:val="DefaultParagraphFont"/>
    <w:semiHidden/>
    <w:rsid w:val="00DA1122"/>
  </w:style>
  <w:style w:type="character" w:styleId="CommentReference">
    <w:name w:val="annotation reference"/>
    <w:rsid w:val="00DA1122"/>
    <w:rPr>
      <w:sz w:val="16"/>
      <w:szCs w:val="16"/>
    </w:rPr>
  </w:style>
  <w:style w:type="paragraph" w:styleId="CommentText">
    <w:name w:val="annotation text"/>
    <w:basedOn w:val="Normal"/>
    <w:link w:val="CommentTextChar"/>
    <w:rsid w:val="00DA1122"/>
    <w:rPr>
      <w:sz w:val="20"/>
      <w:szCs w:val="20"/>
    </w:rPr>
  </w:style>
  <w:style w:type="paragraph" w:styleId="CommentSubject">
    <w:name w:val="annotation subject"/>
    <w:basedOn w:val="CommentText"/>
    <w:next w:val="CommentText"/>
    <w:semiHidden/>
    <w:rsid w:val="00DA1122"/>
    <w:rPr>
      <w:b/>
      <w:bCs/>
    </w:rPr>
  </w:style>
  <w:style w:type="paragraph" w:customStyle="1" w:styleId="ColorfulList-Accent11">
    <w:name w:val="Colorful List - Accent 11"/>
    <w:basedOn w:val="Normal"/>
    <w:qFormat/>
    <w:rsid w:val="00DA1122"/>
    <w:pPr>
      <w:ind w:left="720"/>
      <w:contextualSpacing/>
    </w:pPr>
  </w:style>
  <w:style w:type="paragraph" w:customStyle="1" w:styleId="ColorfulGrid-Accent11">
    <w:name w:val="Colorful Grid - Accent 11"/>
    <w:basedOn w:val="Normal"/>
    <w:next w:val="Normal"/>
    <w:qFormat/>
    <w:rsid w:val="00DA1122"/>
    <w:rPr>
      <w:rFonts w:ascii="Cambria" w:hAnsi="Cambria"/>
      <w:i/>
      <w:iCs/>
      <w:color w:val="5A5A5A"/>
    </w:rPr>
  </w:style>
  <w:style w:type="paragraph" w:customStyle="1" w:styleId="LightShading-Accent21">
    <w:name w:val="Light Shading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styleId="BodyTextIndent2">
    <w:name w:val="Body Text Indent 2"/>
    <w:basedOn w:val="Normal"/>
    <w:semiHidden/>
    <w:rsid w:val="00DA1122"/>
    <w:pPr>
      <w:ind w:left="1440" w:hanging="1440"/>
    </w:pPr>
    <w:rPr>
      <w:rFonts w:ascii="Trebuchet MS" w:hAnsi="Trebuchet MS"/>
      <w:szCs w:val="20"/>
    </w:rPr>
  </w:style>
  <w:style w:type="character" w:customStyle="1" w:styleId="BodyTextIndent2Char">
    <w:name w:val="Body Text Indent 2 Char"/>
    <w:rsid w:val="00DA1122"/>
    <w:rPr>
      <w:rFonts w:ascii="Trebuchet MS" w:hAnsi="Trebuchet MS"/>
      <w:sz w:val="22"/>
      <w:lang w:bidi="en-US"/>
    </w:rPr>
  </w:style>
  <w:style w:type="character" w:customStyle="1" w:styleId="BalloonTextChar">
    <w:name w:val="Balloon Text Char"/>
    <w:semiHidden/>
    <w:rsid w:val="00DA1122"/>
    <w:rPr>
      <w:rFonts w:ascii="Tahoma" w:hAnsi="Tahoma" w:cs="Tahoma"/>
      <w:sz w:val="16"/>
      <w:szCs w:val="16"/>
      <w:lang w:bidi="en-US"/>
    </w:rPr>
  </w:style>
  <w:style w:type="paragraph" w:styleId="Revision">
    <w:name w:val="Revision"/>
    <w:hidden/>
    <w:uiPriority w:val="99"/>
    <w:semiHidden/>
    <w:rsid w:val="00EF682A"/>
    <w:rPr>
      <w:sz w:val="22"/>
      <w:szCs w:val="22"/>
      <w:lang w:bidi="en-US"/>
    </w:rPr>
  </w:style>
  <w:style w:type="paragraph" w:styleId="BodyTextIndent">
    <w:name w:val="Body Text Indent"/>
    <w:basedOn w:val="Normal"/>
    <w:link w:val="BodyTextIndentChar"/>
    <w:rsid w:val="00AF6C6D"/>
    <w:pPr>
      <w:spacing w:after="120"/>
      <w:ind w:left="360"/>
    </w:pPr>
  </w:style>
  <w:style w:type="character" w:customStyle="1" w:styleId="BodyTextIndentChar">
    <w:name w:val="Body Text Indent Char"/>
    <w:link w:val="BodyTextIndent"/>
    <w:rsid w:val="00AF6C6D"/>
    <w:rPr>
      <w:sz w:val="22"/>
      <w:szCs w:val="22"/>
      <w:lang w:bidi="en-US"/>
    </w:rPr>
  </w:style>
  <w:style w:type="character" w:customStyle="1" w:styleId="CommentTextChar">
    <w:name w:val="Comment Text Char"/>
    <w:link w:val="CommentText"/>
    <w:rsid w:val="00AF6C6D"/>
    <w:rPr>
      <w:lang w:bidi="en-US"/>
    </w:rPr>
  </w:style>
  <w:style w:type="character" w:customStyle="1" w:styleId="HeaderChar">
    <w:name w:val="Header Char"/>
    <w:basedOn w:val="DefaultParagraphFont"/>
    <w:link w:val="Header"/>
    <w:uiPriority w:val="99"/>
    <w:rsid w:val="00D61BDE"/>
    <w:rPr>
      <w:sz w:val="22"/>
      <w:szCs w:val="22"/>
      <w:lang w:bidi="en-US"/>
    </w:rPr>
  </w:style>
  <w:style w:type="table" w:styleId="TableGrid">
    <w:name w:val="Table Grid"/>
    <w:basedOn w:val="TableNormal"/>
    <w:rsid w:val="006F0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A20DB0"/>
    <w:rPr>
      <w:sz w:val="24"/>
      <w:szCs w:val="24"/>
    </w:rPr>
  </w:style>
  <w:style w:type="character" w:customStyle="1" w:styleId="FootnoteTextChar">
    <w:name w:val="Footnote Text Char"/>
    <w:basedOn w:val="DefaultParagraphFont"/>
    <w:link w:val="FootnoteText"/>
    <w:rsid w:val="00A20DB0"/>
    <w:rPr>
      <w:sz w:val="24"/>
      <w:szCs w:val="24"/>
      <w:lang w:bidi="en-US"/>
    </w:rPr>
  </w:style>
  <w:style w:type="character" w:styleId="FootnoteReference">
    <w:name w:val="footnote reference"/>
    <w:basedOn w:val="DefaultParagraphFont"/>
    <w:unhideWhenUsed/>
    <w:rsid w:val="00A20DB0"/>
    <w:rPr>
      <w:vertAlign w:val="superscript"/>
    </w:rPr>
  </w:style>
  <w:style w:type="table" w:styleId="MediumShading2-Accent3">
    <w:name w:val="Medium Shading 2 Accent 3"/>
    <w:basedOn w:val="TableNormal"/>
    <w:uiPriority w:val="64"/>
    <w:rsid w:val="00A20D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semiHidden/>
    <w:unhideWhenUsed/>
    <w:rsid w:val="00F35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93274">
      <w:bodyDiv w:val="1"/>
      <w:marLeft w:val="0"/>
      <w:marRight w:val="0"/>
      <w:marTop w:val="0"/>
      <w:marBottom w:val="0"/>
      <w:divBdr>
        <w:top w:val="none" w:sz="0" w:space="0" w:color="auto"/>
        <w:left w:val="none" w:sz="0" w:space="0" w:color="auto"/>
        <w:bottom w:val="none" w:sz="0" w:space="0" w:color="auto"/>
        <w:right w:val="none" w:sz="0" w:space="0" w:color="auto"/>
      </w:divBdr>
    </w:div>
    <w:div w:id="1871651465">
      <w:bodyDiv w:val="1"/>
      <w:marLeft w:val="0"/>
      <w:marRight w:val="0"/>
      <w:marTop w:val="0"/>
      <w:marBottom w:val="0"/>
      <w:divBdr>
        <w:top w:val="none" w:sz="0" w:space="0" w:color="auto"/>
        <w:left w:val="none" w:sz="0" w:space="0" w:color="auto"/>
        <w:bottom w:val="none" w:sz="0" w:space="0" w:color="auto"/>
        <w:right w:val="none" w:sz="0" w:space="0" w:color="auto"/>
      </w:divBdr>
    </w:div>
    <w:div w:id="2081097220">
      <w:bodyDiv w:val="1"/>
      <w:marLeft w:val="0"/>
      <w:marRight w:val="0"/>
      <w:marTop w:val="0"/>
      <w:marBottom w:val="0"/>
      <w:divBdr>
        <w:top w:val="none" w:sz="0" w:space="0" w:color="auto"/>
        <w:left w:val="none" w:sz="0" w:space="0" w:color="auto"/>
        <w:bottom w:val="none" w:sz="0" w:space="0" w:color="auto"/>
        <w:right w:val="none" w:sz="0" w:space="0" w:color="auto"/>
      </w:divBdr>
      <w:divsChild>
        <w:div w:id="4619230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EE1E668DDFD8429F2DD97D6C9F4325"/>
        <w:category>
          <w:name w:val="General"/>
          <w:gallery w:val="placeholder"/>
        </w:category>
        <w:types>
          <w:type w:val="bbPlcHdr"/>
        </w:types>
        <w:behaviors>
          <w:behavior w:val="content"/>
        </w:behaviors>
        <w:guid w:val="{A312C481-260F-E64A-8F8D-2B5B03E47F80}"/>
      </w:docPartPr>
      <w:docPartBody>
        <w:p w:rsidR="00D10FDA" w:rsidRDefault="006711EF" w:rsidP="006711EF">
          <w:pPr>
            <w:pStyle w:val="ABEE1E668DDFD8429F2DD97D6C9F432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tarSymbol">
    <w:altName w:val="Times New Roman"/>
    <w:panose1 w:val="020B0604020202020204"/>
    <w:charset w:val="00"/>
    <w:family w:val="auto"/>
    <w:pitch w:val="default"/>
  </w:font>
  <w:font w:name="Albany">
    <w:altName w:val="Arial"/>
    <w:panose1 w:val="020B0604020202020204"/>
    <w:charset w:val="00"/>
    <w:family w:val="swiss"/>
    <w:pitch w:val="variable"/>
  </w:font>
  <w:font w:name="HG Mincho Light J">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711EF"/>
    <w:rsid w:val="00011070"/>
    <w:rsid w:val="00041BB9"/>
    <w:rsid w:val="00097ECD"/>
    <w:rsid w:val="000D2529"/>
    <w:rsid w:val="000E35C2"/>
    <w:rsid w:val="001002C5"/>
    <w:rsid w:val="00103655"/>
    <w:rsid w:val="0013309B"/>
    <w:rsid w:val="00170C08"/>
    <w:rsid w:val="00182033"/>
    <w:rsid w:val="00217480"/>
    <w:rsid w:val="002609E0"/>
    <w:rsid w:val="002819AF"/>
    <w:rsid w:val="002F12C4"/>
    <w:rsid w:val="00361E0D"/>
    <w:rsid w:val="003C742D"/>
    <w:rsid w:val="003F6E4B"/>
    <w:rsid w:val="0042457A"/>
    <w:rsid w:val="0045371F"/>
    <w:rsid w:val="00461B70"/>
    <w:rsid w:val="004B7A16"/>
    <w:rsid w:val="00511D02"/>
    <w:rsid w:val="006163C8"/>
    <w:rsid w:val="006711EF"/>
    <w:rsid w:val="00805031"/>
    <w:rsid w:val="00806A9A"/>
    <w:rsid w:val="00843A45"/>
    <w:rsid w:val="008941F9"/>
    <w:rsid w:val="008A0356"/>
    <w:rsid w:val="008F43E4"/>
    <w:rsid w:val="00905EBF"/>
    <w:rsid w:val="009112BB"/>
    <w:rsid w:val="009152F6"/>
    <w:rsid w:val="00916B87"/>
    <w:rsid w:val="00936C1A"/>
    <w:rsid w:val="009E2CBF"/>
    <w:rsid w:val="00A36F50"/>
    <w:rsid w:val="00A7439D"/>
    <w:rsid w:val="00BB15BF"/>
    <w:rsid w:val="00BC41EE"/>
    <w:rsid w:val="00BE34A6"/>
    <w:rsid w:val="00C14592"/>
    <w:rsid w:val="00C236BB"/>
    <w:rsid w:val="00C91D30"/>
    <w:rsid w:val="00C93D5F"/>
    <w:rsid w:val="00D10FDA"/>
    <w:rsid w:val="00D174F8"/>
    <w:rsid w:val="00DB1ECF"/>
    <w:rsid w:val="00DC4A52"/>
    <w:rsid w:val="00DF5CD8"/>
    <w:rsid w:val="00EC4810"/>
    <w:rsid w:val="00F31C6B"/>
    <w:rsid w:val="00F71875"/>
    <w:rsid w:val="00F9339A"/>
    <w:rsid w:val="00FA3E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3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EE1E668DDFD8429F2DD97D6C9F4325">
    <w:name w:val="ABEE1E668DDFD8429F2DD97D6C9F4325"/>
    <w:rsid w:val="00671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chemeClr val="accent3">
            <a:lumMod val="20000"/>
            <a:lumOff val="80000"/>
          </a:schemeClr>
        </a:solidFill>
        <a:ln>
          <a:noFill/>
        </a:ln>
        <a:effectLst/>
        <a:extLst>
          <a:ext uri="{C572A759-6A51-4108-AA02-DFA0A04FC94B}">
            <ma14:wrappingTextBoxFlag xmlns:ma14="http://schemas.microsoft.com/office/mac/drawingml/2011/main" xmlns=""/>
          </a:ext>
        </a:ex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77076-3CF8-2340-9383-D4CB6BE52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4789</Words>
  <Characters>27301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Report of an ad hoc Committee</vt:lpstr>
    </vt:vector>
  </TitlesOfParts>
  <Company/>
  <LinksUpToDate>false</LinksUpToDate>
  <CharactersWithSpaces>32026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an ad hoc Committee</dc:title>
  <dc:creator>Dad</dc:creator>
  <cp:lastModifiedBy>Jim Toner</cp:lastModifiedBy>
  <cp:revision>5</cp:revision>
  <cp:lastPrinted>2021-04-04T17:19:00Z</cp:lastPrinted>
  <dcterms:created xsi:type="dcterms:W3CDTF">2022-06-26T16:03:00Z</dcterms:created>
  <dcterms:modified xsi:type="dcterms:W3CDTF">2022-08-06T15:50:00Z</dcterms:modified>
</cp:coreProperties>
</file>